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F6185" w14:textId="77777777" w:rsidR="00150E2D" w:rsidRDefault="00150E2D" w:rsidP="00F851B8">
      <w:pPr>
        <w:spacing w:after="0" w:line="240" w:lineRule="auto"/>
        <w:rPr>
          <w:rFonts w:ascii="Times New Roman" w:hAnsi="Times New Roman" w:cs="Times New Roman"/>
          <w:sz w:val="28"/>
          <w:szCs w:val="28"/>
        </w:rPr>
      </w:pPr>
    </w:p>
    <w:p w14:paraId="7BE1882B" w14:textId="77777777" w:rsidR="00A777F4" w:rsidRPr="00A777F4" w:rsidRDefault="00A777F4" w:rsidP="00A777F4">
      <w:pPr>
        <w:spacing w:after="0" w:line="240" w:lineRule="auto"/>
        <w:ind w:left="-180" w:right="5386"/>
        <w:rPr>
          <w:rFonts w:ascii="Times New Roman" w:eastAsia="Times New Roman" w:hAnsi="Times New Roman" w:cs="Times New Roman"/>
          <w:noProof/>
          <w:sz w:val="28"/>
          <w:szCs w:val="28"/>
          <w:lang w:val="ru-RU" w:eastAsia="ru-RU"/>
        </w:rPr>
      </w:pPr>
    </w:p>
    <w:p w14:paraId="1631D482" w14:textId="0F825A32" w:rsidR="00A777F4" w:rsidRPr="00A777F4" w:rsidRDefault="00A777F4" w:rsidP="00A777F4">
      <w:pPr>
        <w:spacing w:after="0" w:line="240" w:lineRule="auto"/>
        <w:ind w:left="-180"/>
        <w:jc w:val="center"/>
        <w:rPr>
          <w:rFonts w:ascii="Times New Roman" w:eastAsia="Times New Roman" w:hAnsi="Times New Roman" w:cs="Times New Roman"/>
          <w:noProof/>
          <w:sz w:val="32"/>
          <w:szCs w:val="32"/>
          <w:lang w:eastAsia="ru-RU"/>
        </w:rPr>
      </w:pPr>
      <w:r>
        <w:rPr>
          <w:rFonts w:ascii="Times New Roman" w:eastAsia="Times New Roman" w:hAnsi="Times New Roman" w:cs="Times New Roman"/>
          <w:noProof/>
          <w:sz w:val="24"/>
          <w:szCs w:val="24"/>
          <w:lang w:val="ru-RU" w:eastAsia="ru-RU"/>
        </w:rPr>
        <w:drawing>
          <wp:inline distT="0" distB="0" distL="0" distR="0" wp14:anchorId="45F8FBD2" wp14:editId="13E33C05">
            <wp:extent cx="600075" cy="762000"/>
            <wp:effectExtent l="0" t="0" r="9525"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inline>
        </w:drawing>
      </w:r>
    </w:p>
    <w:p w14:paraId="16CAE37E" w14:textId="77777777" w:rsidR="00A777F4" w:rsidRDefault="00A777F4" w:rsidP="00A777F4">
      <w:pPr>
        <w:spacing w:after="0" w:line="240" w:lineRule="auto"/>
        <w:ind w:left="-180"/>
        <w:jc w:val="center"/>
        <w:rPr>
          <w:rFonts w:ascii="Times New Roman" w:eastAsia="Times New Roman" w:hAnsi="Times New Roman" w:cs="Times New Roman"/>
          <w:noProof/>
          <w:sz w:val="32"/>
          <w:szCs w:val="32"/>
          <w:lang w:eastAsia="ru-RU"/>
        </w:rPr>
      </w:pPr>
    </w:p>
    <w:p w14:paraId="10B22E82" w14:textId="77777777" w:rsidR="00A777F4" w:rsidRPr="00A777F4" w:rsidRDefault="00A777F4" w:rsidP="00A777F4">
      <w:pPr>
        <w:spacing w:after="0" w:line="240" w:lineRule="auto"/>
        <w:ind w:left="-180"/>
        <w:jc w:val="center"/>
        <w:rPr>
          <w:rFonts w:ascii="Times New Roman" w:eastAsia="Times New Roman" w:hAnsi="Times New Roman" w:cs="Times New Roman"/>
          <w:noProof/>
          <w:sz w:val="32"/>
          <w:szCs w:val="32"/>
          <w:lang w:eastAsia="ru-RU"/>
        </w:rPr>
      </w:pPr>
      <w:r w:rsidRPr="00A777F4">
        <w:rPr>
          <w:rFonts w:ascii="Times New Roman" w:eastAsia="Times New Roman" w:hAnsi="Times New Roman" w:cs="Times New Roman"/>
          <w:noProof/>
          <w:sz w:val="32"/>
          <w:szCs w:val="32"/>
          <w:lang w:eastAsia="ru-RU"/>
        </w:rPr>
        <w:t>ЧЕРКАСЬКА МІСЬКА РАДА</w:t>
      </w:r>
    </w:p>
    <w:p w14:paraId="1EAEFC4F" w14:textId="77777777" w:rsidR="00A777F4" w:rsidRPr="00A777F4" w:rsidRDefault="00A777F4" w:rsidP="00A777F4">
      <w:pPr>
        <w:spacing w:after="0" w:line="240" w:lineRule="auto"/>
        <w:ind w:left="-180"/>
        <w:jc w:val="center"/>
        <w:rPr>
          <w:rFonts w:ascii="Times New Roman" w:eastAsia="Times New Roman" w:hAnsi="Times New Roman" w:cs="Times New Roman"/>
          <w:noProof/>
          <w:sz w:val="32"/>
          <w:szCs w:val="32"/>
          <w:lang w:eastAsia="ru-RU"/>
        </w:rPr>
      </w:pPr>
      <w:r w:rsidRPr="00A777F4">
        <w:rPr>
          <w:rFonts w:ascii="Times New Roman" w:eastAsia="Times New Roman" w:hAnsi="Times New Roman" w:cs="Times New Roman"/>
          <w:noProof/>
          <w:sz w:val="32"/>
          <w:szCs w:val="32"/>
          <w:lang w:eastAsia="ru-RU"/>
        </w:rPr>
        <w:t xml:space="preserve">   ВИКОНАВЧИЙ КОМІТЕТ</w:t>
      </w:r>
    </w:p>
    <w:p w14:paraId="3A121653" w14:textId="77777777" w:rsidR="00A777F4" w:rsidRPr="00A777F4" w:rsidRDefault="00A777F4" w:rsidP="00A777F4">
      <w:pPr>
        <w:spacing w:after="0" w:line="240" w:lineRule="auto"/>
        <w:ind w:left="-180"/>
        <w:jc w:val="center"/>
        <w:rPr>
          <w:rFonts w:ascii="Times New Roman" w:eastAsia="Times New Roman" w:hAnsi="Times New Roman" w:cs="Times New Roman"/>
          <w:noProof/>
          <w:sz w:val="32"/>
          <w:szCs w:val="32"/>
          <w:lang w:eastAsia="ru-RU"/>
        </w:rPr>
      </w:pPr>
    </w:p>
    <w:p w14:paraId="62EF4DC2" w14:textId="77777777" w:rsidR="00A777F4" w:rsidRPr="00A777F4" w:rsidRDefault="00A777F4" w:rsidP="00A777F4">
      <w:pPr>
        <w:spacing w:after="0" w:line="240" w:lineRule="auto"/>
        <w:ind w:left="-180"/>
        <w:jc w:val="center"/>
        <w:rPr>
          <w:rFonts w:ascii="Times New Roman" w:eastAsia="Times New Roman" w:hAnsi="Times New Roman" w:cs="Times New Roman"/>
          <w:b/>
          <w:noProof/>
          <w:sz w:val="32"/>
          <w:szCs w:val="32"/>
          <w:lang w:eastAsia="ru-RU"/>
        </w:rPr>
      </w:pPr>
      <w:r w:rsidRPr="00A777F4">
        <w:rPr>
          <w:rFonts w:ascii="Times New Roman" w:eastAsia="Times New Roman" w:hAnsi="Times New Roman" w:cs="Times New Roman"/>
          <w:b/>
          <w:noProof/>
          <w:sz w:val="32"/>
          <w:szCs w:val="32"/>
          <w:lang w:eastAsia="ru-RU"/>
        </w:rPr>
        <w:t>РІШЕННЯ</w:t>
      </w:r>
    </w:p>
    <w:p w14:paraId="118702FE" w14:textId="77777777" w:rsidR="00A777F4" w:rsidRPr="00A777F4" w:rsidRDefault="00A777F4" w:rsidP="00A777F4">
      <w:pPr>
        <w:spacing w:after="0" w:line="240" w:lineRule="auto"/>
        <w:ind w:left="-180" w:right="5386"/>
        <w:jc w:val="center"/>
        <w:rPr>
          <w:rFonts w:ascii="Times New Roman" w:eastAsia="Times New Roman" w:hAnsi="Times New Roman" w:cs="Times New Roman"/>
          <w:b/>
          <w:noProof/>
          <w:sz w:val="28"/>
          <w:szCs w:val="28"/>
          <w:lang w:eastAsia="ru-RU"/>
        </w:rPr>
      </w:pPr>
    </w:p>
    <w:p w14:paraId="2BF4B8E7" w14:textId="5BDB8135" w:rsidR="00150E2D" w:rsidRPr="00A777F4" w:rsidRDefault="00A777F4" w:rsidP="00A777F4">
      <w:pPr>
        <w:spacing w:after="0" w:line="240" w:lineRule="auto"/>
        <w:ind w:left="-18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Від 22.08.2023 №1119</w:t>
      </w:r>
      <w:bookmarkStart w:id="0" w:name="_GoBack"/>
      <w:bookmarkEnd w:id="0"/>
    </w:p>
    <w:p w14:paraId="0BBF849C" w14:textId="77777777" w:rsidR="00303AA8" w:rsidRDefault="00303AA8" w:rsidP="00F851B8">
      <w:pPr>
        <w:spacing w:after="0" w:line="240" w:lineRule="auto"/>
        <w:rPr>
          <w:rFonts w:ascii="Times New Roman" w:hAnsi="Times New Roman" w:cs="Times New Roman"/>
          <w:sz w:val="28"/>
          <w:szCs w:val="28"/>
        </w:rPr>
      </w:pPr>
    </w:p>
    <w:p w14:paraId="6656BF5D" w14:textId="77777777" w:rsidR="00536853" w:rsidRDefault="00536853" w:rsidP="00F851B8">
      <w:pPr>
        <w:spacing w:after="0" w:line="240" w:lineRule="auto"/>
        <w:rPr>
          <w:rFonts w:ascii="Times New Roman" w:hAnsi="Times New Roman" w:cs="Times New Roman"/>
          <w:sz w:val="28"/>
          <w:szCs w:val="28"/>
        </w:rPr>
      </w:pPr>
    </w:p>
    <w:p w14:paraId="4C485467" w14:textId="77777777" w:rsidR="00150E2D" w:rsidRPr="00303AA8" w:rsidRDefault="00150E2D" w:rsidP="00536853">
      <w:pPr>
        <w:shd w:val="clear" w:color="auto" w:fill="FFFFFF"/>
        <w:spacing w:after="0" w:line="240" w:lineRule="auto"/>
        <w:ind w:left="-284" w:firstLine="284"/>
        <w:jc w:val="both"/>
        <w:rPr>
          <w:rFonts w:ascii="Times New Roman" w:eastAsia="Times New Roman" w:hAnsi="Times New Roman" w:cs="Times New Roman"/>
          <w:sz w:val="28"/>
          <w:szCs w:val="28"/>
          <w:bdr w:val="none" w:sz="0" w:space="0" w:color="auto" w:frame="1"/>
          <w:lang w:eastAsia="ru-RU"/>
        </w:rPr>
      </w:pPr>
      <w:r w:rsidRPr="00303AA8">
        <w:rPr>
          <w:rFonts w:ascii="Times New Roman" w:eastAsia="Times New Roman" w:hAnsi="Times New Roman" w:cs="Times New Roman"/>
          <w:sz w:val="28"/>
          <w:szCs w:val="28"/>
          <w:bdr w:val="none" w:sz="0" w:space="0" w:color="auto" w:frame="1"/>
          <w:lang w:eastAsia="ru-RU"/>
        </w:rPr>
        <w:t xml:space="preserve">Про внесення змін до рішення виконавчого комітету </w:t>
      </w:r>
    </w:p>
    <w:p w14:paraId="0DDACE62" w14:textId="77777777" w:rsidR="00150E2D" w:rsidRPr="00303AA8" w:rsidRDefault="00150E2D" w:rsidP="00536853">
      <w:pPr>
        <w:shd w:val="clear" w:color="auto" w:fill="FFFFFF"/>
        <w:spacing w:after="0" w:line="240" w:lineRule="auto"/>
        <w:ind w:left="-284" w:firstLine="284"/>
        <w:jc w:val="both"/>
        <w:rPr>
          <w:rFonts w:ascii="Times New Roman" w:eastAsia="Times New Roman" w:hAnsi="Times New Roman" w:cs="Times New Roman"/>
          <w:sz w:val="28"/>
          <w:szCs w:val="28"/>
          <w:bdr w:val="none" w:sz="0" w:space="0" w:color="auto" w:frame="1"/>
          <w:lang w:eastAsia="ru-RU"/>
        </w:rPr>
      </w:pPr>
      <w:r w:rsidRPr="00303AA8">
        <w:rPr>
          <w:rFonts w:ascii="Times New Roman" w:eastAsia="Times New Roman" w:hAnsi="Times New Roman" w:cs="Times New Roman"/>
          <w:sz w:val="28"/>
          <w:szCs w:val="28"/>
          <w:bdr w:val="none" w:sz="0" w:space="0" w:color="auto" w:frame="1"/>
          <w:lang w:eastAsia="ru-RU"/>
        </w:rPr>
        <w:t xml:space="preserve">Черкаської міської ради від 16.11.2022 № 1013 </w:t>
      </w:r>
    </w:p>
    <w:p w14:paraId="41EB108F" w14:textId="77777777" w:rsidR="0089555B" w:rsidRPr="00303AA8" w:rsidRDefault="00150E2D" w:rsidP="00536853">
      <w:pPr>
        <w:shd w:val="clear" w:color="auto" w:fill="FFFFFF"/>
        <w:spacing w:after="0" w:line="240" w:lineRule="auto"/>
        <w:ind w:left="-284" w:firstLine="284"/>
        <w:jc w:val="both"/>
        <w:rPr>
          <w:rFonts w:ascii="Times New Roman" w:eastAsia="Times New Roman" w:hAnsi="Times New Roman" w:cs="Times New Roman"/>
          <w:sz w:val="28"/>
          <w:szCs w:val="28"/>
          <w:bdr w:val="none" w:sz="0" w:space="0" w:color="auto" w:frame="1"/>
          <w:lang w:eastAsia="ru-RU"/>
        </w:rPr>
      </w:pPr>
      <w:r w:rsidRPr="00303AA8">
        <w:rPr>
          <w:rFonts w:ascii="Times New Roman" w:eastAsia="Times New Roman" w:hAnsi="Times New Roman" w:cs="Times New Roman"/>
          <w:sz w:val="28"/>
          <w:szCs w:val="28"/>
          <w:bdr w:val="none" w:sz="0" w:space="0" w:color="auto" w:frame="1"/>
          <w:lang w:eastAsia="ru-RU"/>
        </w:rPr>
        <w:t xml:space="preserve">«Про встановлення економічно </w:t>
      </w:r>
      <w:proofErr w:type="spellStart"/>
      <w:r w:rsidRPr="00303AA8">
        <w:rPr>
          <w:rFonts w:ascii="Times New Roman" w:eastAsia="Times New Roman" w:hAnsi="Times New Roman" w:cs="Times New Roman"/>
          <w:sz w:val="28"/>
          <w:szCs w:val="28"/>
          <w:bdr w:val="none" w:sz="0" w:space="0" w:color="auto" w:frame="1"/>
          <w:lang w:eastAsia="ru-RU"/>
        </w:rPr>
        <w:t>обгрунтованих</w:t>
      </w:r>
      <w:proofErr w:type="spellEnd"/>
      <w:r w:rsidRPr="00303AA8">
        <w:rPr>
          <w:rFonts w:ascii="Times New Roman" w:eastAsia="Times New Roman" w:hAnsi="Times New Roman" w:cs="Times New Roman"/>
          <w:sz w:val="28"/>
          <w:szCs w:val="28"/>
          <w:bdr w:val="none" w:sz="0" w:space="0" w:color="auto" w:frame="1"/>
          <w:lang w:eastAsia="ru-RU"/>
        </w:rPr>
        <w:t xml:space="preserve"> тарифів на </w:t>
      </w:r>
    </w:p>
    <w:p w14:paraId="02AD80EF" w14:textId="47F60429" w:rsidR="00150E2D" w:rsidRPr="00303AA8" w:rsidRDefault="00150E2D" w:rsidP="00536853">
      <w:pPr>
        <w:shd w:val="clear" w:color="auto" w:fill="FFFFFF"/>
        <w:spacing w:after="0" w:line="240" w:lineRule="auto"/>
        <w:ind w:left="-284" w:firstLine="284"/>
        <w:jc w:val="both"/>
        <w:rPr>
          <w:rFonts w:ascii="Times New Roman" w:eastAsia="Times New Roman" w:hAnsi="Times New Roman" w:cs="Times New Roman"/>
          <w:sz w:val="28"/>
          <w:szCs w:val="28"/>
          <w:bdr w:val="none" w:sz="0" w:space="0" w:color="auto" w:frame="1"/>
          <w:lang w:eastAsia="ru-RU"/>
        </w:rPr>
      </w:pPr>
      <w:r w:rsidRPr="00303AA8">
        <w:rPr>
          <w:rFonts w:ascii="Times New Roman" w:eastAsia="Times New Roman" w:hAnsi="Times New Roman" w:cs="Times New Roman"/>
          <w:sz w:val="28"/>
          <w:szCs w:val="28"/>
          <w:bdr w:val="none" w:sz="0" w:space="0" w:color="auto" w:frame="1"/>
          <w:lang w:eastAsia="ru-RU"/>
        </w:rPr>
        <w:t>теплову</w:t>
      </w:r>
      <w:r w:rsidRPr="00303AA8">
        <w:rPr>
          <w:rFonts w:ascii="Times New Roman" w:eastAsia="Times New Roman" w:hAnsi="Times New Roman" w:cs="Times New Roman"/>
          <w:sz w:val="26"/>
          <w:szCs w:val="26"/>
          <w:lang w:val="ru-RU" w:eastAsia="ru-RU"/>
        </w:rPr>
        <w:t xml:space="preserve"> </w:t>
      </w:r>
      <w:r w:rsidRPr="00303AA8">
        <w:rPr>
          <w:rFonts w:ascii="Times New Roman" w:eastAsia="Times New Roman" w:hAnsi="Times New Roman" w:cs="Times New Roman"/>
          <w:sz w:val="28"/>
          <w:szCs w:val="28"/>
          <w:bdr w:val="none" w:sz="0" w:space="0" w:color="auto" w:frame="1"/>
          <w:lang w:eastAsia="ru-RU"/>
        </w:rPr>
        <w:t>енергію, її виробництво, транспортування,</w:t>
      </w:r>
    </w:p>
    <w:p w14:paraId="23680CBC" w14:textId="77777777" w:rsidR="0089555B" w:rsidRPr="00303AA8" w:rsidRDefault="00150E2D" w:rsidP="00536853">
      <w:pPr>
        <w:shd w:val="clear" w:color="auto" w:fill="FFFFFF"/>
        <w:spacing w:after="0" w:line="240" w:lineRule="auto"/>
        <w:ind w:left="-284" w:firstLine="284"/>
        <w:jc w:val="both"/>
        <w:rPr>
          <w:rFonts w:ascii="Times New Roman" w:eastAsia="Times New Roman" w:hAnsi="Times New Roman" w:cs="Times New Roman"/>
          <w:sz w:val="28"/>
          <w:szCs w:val="28"/>
          <w:bdr w:val="none" w:sz="0" w:space="0" w:color="auto" w:frame="1"/>
          <w:lang w:eastAsia="ru-RU"/>
        </w:rPr>
      </w:pPr>
      <w:r w:rsidRPr="00303AA8">
        <w:rPr>
          <w:rFonts w:ascii="Times New Roman" w:eastAsia="Times New Roman" w:hAnsi="Times New Roman" w:cs="Times New Roman"/>
          <w:sz w:val="28"/>
          <w:szCs w:val="28"/>
          <w:bdr w:val="none" w:sz="0" w:space="0" w:color="auto" w:frame="1"/>
          <w:lang w:eastAsia="ru-RU"/>
        </w:rPr>
        <w:t>постачання, послуги з постачання</w:t>
      </w:r>
      <w:r w:rsidR="0089555B" w:rsidRPr="00303AA8">
        <w:rPr>
          <w:rFonts w:ascii="Times New Roman" w:eastAsia="Times New Roman" w:hAnsi="Times New Roman" w:cs="Times New Roman"/>
          <w:sz w:val="26"/>
          <w:szCs w:val="26"/>
          <w:lang w:val="ru-RU" w:eastAsia="ru-RU"/>
        </w:rPr>
        <w:t xml:space="preserve"> </w:t>
      </w:r>
      <w:r w:rsidRPr="00303AA8">
        <w:rPr>
          <w:rFonts w:ascii="Times New Roman" w:eastAsia="Times New Roman" w:hAnsi="Times New Roman" w:cs="Times New Roman"/>
          <w:sz w:val="28"/>
          <w:szCs w:val="28"/>
          <w:bdr w:val="none" w:sz="0" w:space="0" w:color="auto" w:frame="1"/>
          <w:lang w:eastAsia="ru-RU"/>
        </w:rPr>
        <w:t xml:space="preserve">теплової енергії, </w:t>
      </w:r>
    </w:p>
    <w:p w14:paraId="3E780D03" w14:textId="45766B8E" w:rsidR="00150E2D" w:rsidRPr="00303AA8" w:rsidRDefault="00150E2D" w:rsidP="00536853">
      <w:pPr>
        <w:shd w:val="clear" w:color="auto" w:fill="FFFFFF"/>
        <w:spacing w:after="0" w:line="240" w:lineRule="auto"/>
        <w:ind w:left="-284" w:firstLine="284"/>
        <w:jc w:val="both"/>
        <w:rPr>
          <w:rFonts w:ascii="Times New Roman" w:eastAsia="Times New Roman" w:hAnsi="Times New Roman" w:cs="Times New Roman"/>
          <w:sz w:val="26"/>
          <w:szCs w:val="26"/>
          <w:lang w:val="ru-RU" w:eastAsia="ru-RU"/>
        </w:rPr>
      </w:pPr>
      <w:r w:rsidRPr="00303AA8">
        <w:rPr>
          <w:rFonts w:ascii="Times New Roman" w:eastAsia="Times New Roman" w:hAnsi="Times New Roman" w:cs="Times New Roman"/>
          <w:sz w:val="28"/>
          <w:szCs w:val="28"/>
          <w:bdr w:val="none" w:sz="0" w:space="0" w:color="auto" w:frame="1"/>
          <w:lang w:eastAsia="ru-RU"/>
        </w:rPr>
        <w:t>послуги з постачання</w:t>
      </w:r>
      <w:r w:rsidR="0089555B" w:rsidRPr="00303AA8">
        <w:rPr>
          <w:rFonts w:ascii="Times New Roman" w:eastAsia="Times New Roman" w:hAnsi="Times New Roman" w:cs="Times New Roman"/>
          <w:sz w:val="26"/>
          <w:szCs w:val="26"/>
          <w:lang w:val="ru-RU" w:eastAsia="ru-RU"/>
        </w:rPr>
        <w:t xml:space="preserve"> </w:t>
      </w:r>
      <w:r w:rsidRPr="00303AA8">
        <w:rPr>
          <w:rFonts w:ascii="Times New Roman" w:eastAsia="Times New Roman" w:hAnsi="Times New Roman" w:cs="Times New Roman"/>
          <w:sz w:val="28"/>
          <w:szCs w:val="28"/>
          <w:bdr w:val="none" w:sz="0" w:space="0" w:color="auto" w:frame="1"/>
          <w:lang w:eastAsia="ru-RU"/>
        </w:rPr>
        <w:t xml:space="preserve">гарячої води для ПРАТ «Черкаське хімволокно» </w:t>
      </w:r>
    </w:p>
    <w:p w14:paraId="639BDBE7" w14:textId="77777777" w:rsidR="0003048E" w:rsidRDefault="0003048E" w:rsidP="00536853">
      <w:pPr>
        <w:shd w:val="clear" w:color="auto" w:fill="FFFFFF"/>
        <w:spacing w:after="0" w:line="240" w:lineRule="auto"/>
        <w:ind w:left="-284" w:right="140" w:firstLine="284"/>
        <w:jc w:val="both"/>
        <w:rPr>
          <w:rFonts w:ascii="Times New Roman" w:eastAsia="Times New Roman" w:hAnsi="Times New Roman" w:cs="Times New Roman"/>
          <w:color w:val="000000" w:themeColor="text1"/>
          <w:sz w:val="28"/>
          <w:szCs w:val="28"/>
          <w:bdr w:val="none" w:sz="0" w:space="0" w:color="auto" w:frame="1"/>
          <w:lang w:eastAsia="ru-RU"/>
        </w:rPr>
      </w:pPr>
    </w:p>
    <w:p w14:paraId="5F8EE748" w14:textId="04D12890" w:rsidR="00150E2D" w:rsidRPr="00E56279" w:rsidRDefault="00150E2D" w:rsidP="00536853">
      <w:pPr>
        <w:shd w:val="clear" w:color="auto" w:fill="FFFFFF"/>
        <w:spacing w:after="0" w:line="240" w:lineRule="auto"/>
        <w:ind w:right="-142"/>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ab/>
        <w:t xml:space="preserve">      </w:t>
      </w:r>
      <w:r w:rsidR="001F485F" w:rsidRPr="001F485F">
        <w:rPr>
          <w:rFonts w:ascii="Times New Roman" w:hAnsi="Times New Roman" w:cs="Times New Roman"/>
          <w:sz w:val="28"/>
          <w:szCs w:val="28"/>
        </w:rPr>
        <w:t>Керуючись ст. 28 Закону України «Про місцеве самоврядування в Україні», та у зв’язку з н</w:t>
      </w:r>
      <w:r w:rsidR="00044811">
        <w:rPr>
          <w:rFonts w:ascii="Times New Roman" w:hAnsi="Times New Roman" w:cs="Times New Roman"/>
          <w:sz w:val="28"/>
          <w:szCs w:val="28"/>
        </w:rPr>
        <w:t>абранням чинності з 27.07.2023</w:t>
      </w:r>
      <w:r w:rsidR="001F485F" w:rsidRPr="001F485F">
        <w:rPr>
          <w:rFonts w:ascii="Times New Roman" w:hAnsi="Times New Roman" w:cs="Times New Roman"/>
          <w:sz w:val="28"/>
          <w:szCs w:val="28"/>
        </w:rPr>
        <w:t xml:space="preserve"> змін</w:t>
      </w:r>
      <w:r w:rsidR="001F485F">
        <w:rPr>
          <w:rFonts w:ascii="Times New Roman" w:hAnsi="Times New Roman" w:cs="Times New Roman"/>
          <w:sz w:val="28"/>
          <w:szCs w:val="28"/>
        </w:rPr>
        <w:t>и</w:t>
      </w:r>
      <w:r w:rsidR="001F485F" w:rsidRPr="001F485F">
        <w:rPr>
          <w:rFonts w:ascii="Times New Roman" w:hAnsi="Times New Roman" w:cs="Times New Roman"/>
          <w:sz w:val="28"/>
          <w:szCs w:val="28"/>
        </w:rPr>
        <w:t xml:space="preserve"> до Закону України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що внесені Законом України «Про внесення змін до деяких законів України щодо відновлення та "зеленої" трансформації енергетичної системи Ук</w:t>
      </w:r>
      <w:r w:rsidR="00044811">
        <w:rPr>
          <w:rFonts w:ascii="Times New Roman" w:hAnsi="Times New Roman" w:cs="Times New Roman"/>
          <w:sz w:val="28"/>
          <w:szCs w:val="28"/>
        </w:rPr>
        <w:t>раїни» №3220-IX  від 30.06.2023</w:t>
      </w:r>
      <w:r w:rsidRPr="00A91145">
        <w:rPr>
          <w:rFonts w:ascii="Times New Roman" w:hAnsi="Times New Roman" w:cs="Times New Roman"/>
          <w:color w:val="000000" w:themeColor="text1"/>
          <w:sz w:val="28"/>
          <w:szCs w:val="28"/>
        </w:rPr>
        <w:t xml:space="preserve">, </w:t>
      </w:r>
      <w:r w:rsidRPr="004158AE">
        <w:rPr>
          <w:rFonts w:ascii="Times New Roman" w:hAnsi="Times New Roman" w:cs="Times New Roman"/>
          <w:color w:val="000000"/>
          <w:sz w:val="28"/>
          <w:szCs w:val="28"/>
        </w:rPr>
        <w:t>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КМУ від 01.06.2011 №869 «Про забезпечення єдиного підходу до формування тарифів на житлово-комунальні послуги»</w:t>
      </w:r>
      <w:r>
        <w:rPr>
          <w:rFonts w:ascii="Times New Roman" w:hAnsi="Times New Roman" w:cs="Times New Roman"/>
          <w:color w:val="000000"/>
          <w:sz w:val="28"/>
          <w:szCs w:val="28"/>
        </w:rPr>
        <w:t>, р</w:t>
      </w:r>
      <w:r w:rsidRPr="004158AE">
        <w:rPr>
          <w:rFonts w:ascii="Times New Roman" w:hAnsi="Times New Roman" w:cs="Times New Roman"/>
          <w:color w:val="000000"/>
          <w:sz w:val="28"/>
          <w:szCs w:val="28"/>
        </w:rPr>
        <w:t xml:space="preserve">озглянувши заяву </w:t>
      </w:r>
      <w:r>
        <w:rPr>
          <w:rFonts w:ascii="Times New Roman" w:eastAsia="Times New Roman" w:hAnsi="Times New Roman" w:cs="Times New Roman"/>
          <w:color w:val="1D1D1B"/>
          <w:sz w:val="28"/>
          <w:szCs w:val="28"/>
          <w:bdr w:val="none" w:sz="0" w:space="0" w:color="auto" w:frame="1"/>
          <w:lang w:eastAsia="ru-RU"/>
        </w:rPr>
        <w:t xml:space="preserve">приватного акціонерного товариства «Черкаське хімволокно» </w:t>
      </w:r>
      <w:r w:rsidRPr="004158AE">
        <w:rPr>
          <w:rFonts w:ascii="Times New Roman" w:hAnsi="Times New Roman" w:cs="Times New Roman"/>
          <w:color w:val="000000"/>
          <w:sz w:val="28"/>
          <w:szCs w:val="28"/>
        </w:rPr>
        <w:t xml:space="preserve">від </w:t>
      </w:r>
      <w:r>
        <w:rPr>
          <w:rFonts w:ascii="Times New Roman" w:hAnsi="Times New Roman" w:cs="Times New Roman"/>
          <w:color w:val="000000"/>
          <w:sz w:val="28"/>
          <w:szCs w:val="28"/>
        </w:rPr>
        <w:t>01.08.2023</w:t>
      </w:r>
      <w:r w:rsidRPr="004158AE">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1991</w:t>
      </w:r>
      <w:r w:rsidRPr="004158AE">
        <w:rPr>
          <w:rFonts w:ascii="Times New Roman" w:hAnsi="Times New Roman" w:cs="Times New Roman"/>
          <w:color w:val="000000"/>
          <w:sz w:val="28"/>
          <w:szCs w:val="28"/>
        </w:rPr>
        <w:t>-01-</w:t>
      </w:r>
      <w:r>
        <w:rPr>
          <w:rFonts w:ascii="Times New Roman" w:hAnsi="Times New Roman" w:cs="Times New Roman"/>
          <w:color w:val="000000"/>
          <w:sz w:val="28"/>
          <w:szCs w:val="28"/>
        </w:rPr>
        <w:t xml:space="preserve">18 </w:t>
      </w:r>
      <w:r w:rsidRPr="004158AE">
        <w:rPr>
          <w:rFonts w:ascii="Times New Roman" w:hAnsi="Times New Roman" w:cs="Times New Roman"/>
          <w:color w:val="000000"/>
          <w:sz w:val="28"/>
          <w:szCs w:val="28"/>
        </w:rPr>
        <w:t xml:space="preserve"> щодо встановлення </w:t>
      </w:r>
      <w:r>
        <w:rPr>
          <w:rFonts w:ascii="Times New Roman" w:hAnsi="Times New Roman" w:cs="Times New Roman"/>
          <w:color w:val="000000"/>
          <w:sz w:val="28"/>
          <w:szCs w:val="28"/>
        </w:rPr>
        <w:t xml:space="preserve">економічно </w:t>
      </w:r>
      <w:proofErr w:type="spellStart"/>
      <w:r>
        <w:rPr>
          <w:rFonts w:ascii="Times New Roman" w:hAnsi="Times New Roman" w:cs="Times New Roman"/>
          <w:color w:val="000000"/>
          <w:sz w:val="28"/>
          <w:szCs w:val="28"/>
        </w:rPr>
        <w:t>обгрунтованих</w:t>
      </w:r>
      <w:proofErr w:type="spellEnd"/>
      <w:r>
        <w:rPr>
          <w:rFonts w:ascii="Times New Roman" w:hAnsi="Times New Roman" w:cs="Times New Roman"/>
          <w:color w:val="000000"/>
          <w:sz w:val="28"/>
          <w:szCs w:val="28"/>
        </w:rPr>
        <w:t xml:space="preserve"> </w:t>
      </w:r>
      <w:r w:rsidRPr="004158AE">
        <w:rPr>
          <w:rFonts w:ascii="Times New Roman" w:hAnsi="Times New Roman" w:cs="Times New Roman"/>
          <w:color w:val="000000"/>
          <w:sz w:val="28"/>
          <w:szCs w:val="28"/>
        </w:rPr>
        <w:t>тарифів</w:t>
      </w:r>
      <w:r>
        <w:rPr>
          <w:rFonts w:ascii="Times New Roman" w:hAnsi="Times New Roman" w:cs="Times New Roman"/>
          <w:color w:val="000000"/>
          <w:sz w:val="28"/>
          <w:szCs w:val="28"/>
        </w:rPr>
        <w:t xml:space="preserve"> на опалення та гаряче водопостачання</w:t>
      </w:r>
      <w:r w:rsidRPr="00A91145">
        <w:rPr>
          <w:rFonts w:ascii="Times New Roman" w:hAnsi="Times New Roman" w:cs="Times New Roman"/>
          <w:color w:val="000000" w:themeColor="text1"/>
          <w:sz w:val="28"/>
          <w:szCs w:val="28"/>
        </w:rPr>
        <w:t>, виконавчий комітет Черкаської міської ради</w:t>
      </w:r>
    </w:p>
    <w:p w14:paraId="084B9E49" w14:textId="77777777" w:rsidR="00150E2D" w:rsidRDefault="00150E2D" w:rsidP="00536853">
      <w:pPr>
        <w:spacing w:after="0" w:line="264" w:lineRule="auto"/>
        <w:ind w:right="142"/>
        <w:jc w:val="both"/>
        <w:rPr>
          <w:rFonts w:ascii="Times New Roman" w:hAnsi="Times New Roman" w:cs="Times New Roman"/>
          <w:color w:val="000000" w:themeColor="text1"/>
          <w:sz w:val="28"/>
          <w:szCs w:val="28"/>
        </w:rPr>
      </w:pPr>
      <w:r w:rsidRPr="00A91145">
        <w:rPr>
          <w:rFonts w:ascii="Times New Roman" w:hAnsi="Times New Roman" w:cs="Times New Roman"/>
          <w:color w:val="000000" w:themeColor="text1"/>
          <w:sz w:val="28"/>
          <w:szCs w:val="28"/>
        </w:rPr>
        <w:t>ВИРІШИВ:</w:t>
      </w:r>
    </w:p>
    <w:p w14:paraId="7F86E416" w14:textId="0016E618" w:rsidR="0048353D" w:rsidRDefault="0048353D" w:rsidP="0048353D">
      <w:pPr>
        <w:pStyle w:val="a6"/>
        <w:shd w:val="clear" w:color="auto" w:fill="FFFFFF"/>
        <w:ind w:left="0" w:right="-142"/>
        <w:jc w:val="both"/>
        <w:rPr>
          <w:rFonts w:ascii="Times New Roman" w:hAnsi="Times New Roman" w:cs="Times New Roman"/>
          <w:color w:val="000000"/>
          <w:sz w:val="28"/>
          <w:szCs w:val="28"/>
          <w:bdr w:val="none" w:sz="0" w:space="0" w:color="auto" w:frame="1"/>
        </w:rPr>
      </w:pPr>
      <w:r>
        <w:rPr>
          <w:rFonts w:ascii="Times New Roman" w:hAnsi="Times New Roman" w:cs="Times New Roman"/>
          <w:sz w:val="28"/>
          <w:szCs w:val="28"/>
        </w:rPr>
        <w:t xml:space="preserve">             1.</w:t>
      </w:r>
      <w:r w:rsidR="0084374C">
        <w:rPr>
          <w:rFonts w:ascii="Times New Roman" w:hAnsi="Times New Roman" w:cs="Times New Roman"/>
          <w:sz w:val="28"/>
          <w:szCs w:val="28"/>
        </w:rPr>
        <w:t xml:space="preserve"> </w:t>
      </w:r>
      <w:r w:rsidR="000A1FE9" w:rsidRPr="009E692F">
        <w:rPr>
          <w:rFonts w:ascii="Times New Roman" w:hAnsi="Times New Roman" w:cs="Times New Roman"/>
          <w:sz w:val="28"/>
          <w:szCs w:val="28"/>
        </w:rPr>
        <w:t xml:space="preserve">Внести зміни до рішення виконавчого комітету Черкаської міської ради від 16.11.2022 №1013 «Про встановлення економічно </w:t>
      </w:r>
      <w:proofErr w:type="spellStart"/>
      <w:r w:rsidR="000A1FE9" w:rsidRPr="009E692F">
        <w:rPr>
          <w:rFonts w:ascii="Times New Roman" w:hAnsi="Times New Roman" w:cs="Times New Roman"/>
          <w:sz w:val="28"/>
          <w:szCs w:val="28"/>
        </w:rPr>
        <w:t>обгрунтованих</w:t>
      </w:r>
      <w:proofErr w:type="spellEnd"/>
      <w:r w:rsidR="000A1FE9" w:rsidRPr="009E692F">
        <w:rPr>
          <w:rFonts w:ascii="Times New Roman" w:hAnsi="Times New Roman" w:cs="Times New Roman"/>
          <w:sz w:val="28"/>
          <w:szCs w:val="28"/>
        </w:rPr>
        <w:t xml:space="preserve"> тарифів </w:t>
      </w:r>
      <w:r w:rsidR="000A1FE9" w:rsidRPr="009E692F">
        <w:rPr>
          <w:rFonts w:ascii="Times New Roman" w:hAnsi="Times New Roman" w:cs="Times New Roman"/>
          <w:color w:val="000000"/>
          <w:sz w:val="28"/>
          <w:szCs w:val="28"/>
          <w:bdr w:val="none" w:sz="0" w:space="0" w:color="auto" w:frame="1"/>
        </w:rPr>
        <w:t>на теплову</w:t>
      </w:r>
      <w:r w:rsidR="000A1FE9" w:rsidRPr="009E692F">
        <w:rPr>
          <w:rFonts w:ascii="Times New Roman" w:hAnsi="Times New Roman" w:cs="Times New Roman"/>
          <w:color w:val="000000"/>
          <w:sz w:val="26"/>
          <w:szCs w:val="26"/>
        </w:rPr>
        <w:t xml:space="preserve"> </w:t>
      </w:r>
      <w:r w:rsidR="000A1FE9" w:rsidRPr="009E692F">
        <w:rPr>
          <w:rFonts w:ascii="Times New Roman" w:hAnsi="Times New Roman" w:cs="Times New Roman"/>
          <w:color w:val="000000"/>
          <w:sz w:val="28"/>
          <w:szCs w:val="28"/>
          <w:bdr w:val="none" w:sz="0" w:space="0" w:color="auto" w:frame="1"/>
        </w:rPr>
        <w:t xml:space="preserve">енергію, її виробництво, транспортування, постачання, послугу з постачання теплової енергії, послугу з постачання гарячої води, для ПРАТ «Черкаське хімволокно» </w:t>
      </w:r>
      <w:r w:rsidR="009E692F">
        <w:rPr>
          <w:rFonts w:ascii="Times New Roman" w:hAnsi="Times New Roman" w:cs="Times New Roman"/>
          <w:color w:val="000000"/>
          <w:sz w:val="28"/>
          <w:szCs w:val="28"/>
          <w:bdr w:val="none" w:sz="0" w:space="0" w:color="auto" w:frame="1"/>
        </w:rPr>
        <w:t xml:space="preserve">такі зміни: </w:t>
      </w:r>
    </w:p>
    <w:p w14:paraId="7CB49075" w14:textId="4CA83304" w:rsidR="00B06D7F" w:rsidRPr="0048353D" w:rsidRDefault="0048353D" w:rsidP="0048353D">
      <w:pPr>
        <w:pStyle w:val="a6"/>
        <w:shd w:val="clear" w:color="auto" w:fill="FFFFFF"/>
        <w:ind w:left="0" w:right="-142"/>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w:t>
      </w:r>
      <w:r w:rsidRPr="0048353D">
        <w:rPr>
          <w:rFonts w:ascii="Times New Roman" w:hAnsi="Times New Roman" w:cs="Times New Roman"/>
          <w:sz w:val="28"/>
          <w:szCs w:val="28"/>
        </w:rPr>
        <w:t>1.1.</w:t>
      </w:r>
      <w:r>
        <w:rPr>
          <w:rFonts w:ascii="Times New Roman" w:hAnsi="Times New Roman" w:cs="Times New Roman"/>
          <w:sz w:val="28"/>
          <w:szCs w:val="28"/>
        </w:rPr>
        <w:t xml:space="preserve"> </w:t>
      </w:r>
      <w:r w:rsidR="009E692F" w:rsidRPr="0048353D">
        <w:rPr>
          <w:rFonts w:ascii="Times New Roman" w:hAnsi="Times New Roman" w:cs="Times New Roman"/>
          <w:sz w:val="28"/>
          <w:szCs w:val="28"/>
        </w:rPr>
        <w:t xml:space="preserve">в пунктах 1, 2 </w:t>
      </w:r>
      <w:r w:rsidR="009E692F" w:rsidRPr="0048353D">
        <w:rPr>
          <w:rFonts w:ascii="Times New Roman" w:hAnsi="Times New Roman" w:cs="Times New Roman"/>
          <w:color w:val="000000" w:themeColor="text1"/>
          <w:sz w:val="28"/>
          <w:szCs w:val="28"/>
        </w:rPr>
        <w:t>р</w:t>
      </w:r>
      <w:r w:rsidR="00A6316D" w:rsidRPr="0048353D">
        <w:rPr>
          <w:rFonts w:ascii="Times New Roman" w:hAnsi="Times New Roman" w:cs="Times New Roman"/>
          <w:color w:val="000000" w:themeColor="text1"/>
          <w:sz w:val="28"/>
          <w:szCs w:val="28"/>
        </w:rPr>
        <w:t>ішення виключити слова «бюджетні установи», «інші споживачі», «релігійні  організації».</w:t>
      </w:r>
    </w:p>
    <w:p w14:paraId="32EBEEE2" w14:textId="26F3C077" w:rsidR="00B06D7F" w:rsidRDefault="00B06D7F" w:rsidP="00B06D7F">
      <w:pPr>
        <w:pStyle w:val="a6"/>
        <w:shd w:val="clear" w:color="auto" w:fill="FFFFFF"/>
        <w:ind w:left="0" w:righ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1.2. </w:t>
      </w:r>
      <w:r w:rsidR="009E692F" w:rsidRPr="00B06D7F">
        <w:rPr>
          <w:rFonts w:ascii="Times New Roman" w:hAnsi="Times New Roman" w:cs="Times New Roman"/>
          <w:color w:val="000000" w:themeColor="text1"/>
          <w:sz w:val="28"/>
          <w:szCs w:val="28"/>
        </w:rPr>
        <w:t>пункт 3</w:t>
      </w:r>
      <w:r w:rsidR="00A6316D" w:rsidRPr="00B06D7F">
        <w:rPr>
          <w:rFonts w:ascii="Times New Roman" w:hAnsi="Times New Roman" w:cs="Times New Roman"/>
          <w:color w:val="000000" w:themeColor="text1"/>
          <w:sz w:val="28"/>
          <w:szCs w:val="28"/>
        </w:rPr>
        <w:t xml:space="preserve"> </w:t>
      </w:r>
      <w:r w:rsidR="009E692F" w:rsidRPr="00B06D7F">
        <w:rPr>
          <w:rFonts w:ascii="Times New Roman" w:hAnsi="Times New Roman" w:cs="Times New Roman"/>
          <w:color w:val="000000" w:themeColor="text1"/>
          <w:sz w:val="28"/>
          <w:szCs w:val="28"/>
        </w:rPr>
        <w:t>та додаток 3 р</w:t>
      </w:r>
      <w:r w:rsidR="00A6316D" w:rsidRPr="00B06D7F">
        <w:rPr>
          <w:rFonts w:ascii="Times New Roman" w:hAnsi="Times New Roman" w:cs="Times New Roman"/>
          <w:color w:val="000000" w:themeColor="text1"/>
          <w:sz w:val="28"/>
          <w:szCs w:val="28"/>
        </w:rPr>
        <w:t>ішення</w:t>
      </w:r>
      <w:r w:rsidR="009E692F" w:rsidRPr="00B06D7F">
        <w:rPr>
          <w:rFonts w:ascii="Times New Roman" w:hAnsi="Times New Roman" w:cs="Times New Roman"/>
          <w:color w:val="000000" w:themeColor="text1"/>
          <w:sz w:val="28"/>
          <w:szCs w:val="28"/>
        </w:rPr>
        <w:t xml:space="preserve"> </w:t>
      </w:r>
      <w:r w:rsidR="00A6316D" w:rsidRPr="00B06D7F">
        <w:rPr>
          <w:rFonts w:ascii="Times New Roman" w:hAnsi="Times New Roman" w:cs="Times New Roman"/>
          <w:color w:val="000000" w:themeColor="text1"/>
          <w:sz w:val="28"/>
          <w:szCs w:val="28"/>
        </w:rPr>
        <w:t>викласти в наступній редакції:</w:t>
      </w:r>
    </w:p>
    <w:p w14:paraId="4FEC6D2C" w14:textId="77777777" w:rsidR="0034731A" w:rsidRDefault="0048353D" w:rsidP="0034731A">
      <w:pPr>
        <w:pStyle w:val="a6"/>
        <w:shd w:val="clear" w:color="auto" w:fill="FFFFFF"/>
        <w:ind w:left="0" w:righ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A6316D" w:rsidRPr="00A6316D">
        <w:rPr>
          <w:rFonts w:ascii="Times New Roman" w:hAnsi="Times New Roman" w:cs="Times New Roman"/>
          <w:color w:val="000000" w:themeColor="text1"/>
          <w:sz w:val="28"/>
          <w:szCs w:val="28"/>
        </w:rPr>
        <w:t>Відповідно до Закону України №2479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w:t>
      </w:r>
      <w:r w:rsidR="00B06D7F">
        <w:rPr>
          <w:rFonts w:ascii="Times New Roman" w:hAnsi="Times New Roman" w:cs="Times New Roman"/>
          <w:color w:val="000000" w:themeColor="text1"/>
          <w:sz w:val="28"/>
          <w:szCs w:val="28"/>
        </w:rPr>
        <w:t xml:space="preserve">ння» зі змінами від 30.06.2023 </w:t>
      </w:r>
      <w:r w:rsidR="00A6316D" w:rsidRPr="00A6316D">
        <w:rPr>
          <w:rFonts w:ascii="Times New Roman" w:hAnsi="Times New Roman" w:cs="Times New Roman"/>
          <w:color w:val="000000" w:themeColor="text1"/>
          <w:sz w:val="28"/>
          <w:szCs w:val="28"/>
        </w:rPr>
        <w:t xml:space="preserve"> №3220-IX </w:t>
      </w:r>
      <w:r w:rsidR="004246ED">
        <w:rPr>
          <w:rFonts w:ascii="Times New Roman" w:hAnsi="Times New Roman" w:cs="Times New Roman"/>
          <w:color w:val="000000" w:themeColor="text1"/>
          <w:sz w:val="28"/>
          <w:szCs w:val="28"/>
        </w:rPr>
        <w:t>д</w:t>
      </w:r>
      <w:r w:rsidR="004246ED" w:rsidRPr="004246ED">
        <w:rPr>
          <w:rFonts w:ascii="Times New Roman" w:hAnsi="Times New Roman" w:cs="Times New Roman"/>
          <w:color w:val="000000" w:themeColor="text1"/>
          <w:sz w:val="28"/>
          <w:szCs w:val="28"/>
        </w:rPr>
        <w:t>ля категорії споживачів «населення» на період воєнного</w:t>
      </w:r>
      <w:r w:rsidR="0034731A">
        <w:rPr>
          <w:rFonts w:ascii="Times New Roman" w:hAnsi="Times New Roman" w:cs="Times New Roman"/>
          <w:color w:val="000000" w:themeColor="text1"/>
          <w:sz w:val="28"/>
          <w:szCs w:val="28"/>
        </w:rPr>
        <w:t xml:space="preserve"> </w:t>
      </w:r>
      <w:r w:rsidR="004246ED" w:rsidRPr="004246ED">
        <w:rPr>
          <w:rFonts w:ascii="Times New Roman" w:hAnsi="Times New Roman" w:cs="Times New Roman"/>
          <w:color w:val="000000" w:themeColor="text1"/>
          <w:sz w:val="28"/>
          <w:szCs w:val="28"/>
        </w:rPr>
        <w:t>стану та шести місяців після місяця, в якому воєнний стан буде припинено або скасовано застосовувати тарифи на теплову енергію, її виробництво, транспортування, постачання, послугу з постачання теплової енергії, послугу з постачання гарячої води на рівні тарифів які застосо</w:t>
      </w:r>
      <w:r w:rsidR="00B06D7F">
        <w:rPr>
          <w:rFonts w:ascii="Times New Roman" w:hAnsi="Times New Roman" w:cs="Times New Roman"/>
          <w:color w:val="000000" w:themeColor="text1"/>
          <w:sz w:val="28"/>
          <w:szCs w:val="28"/>
        </w:rPr>
        <w:t xml:space="preserve">вувались станом на 24.02.2022 </w:t>
      </w:r>
      <w:r w:rsidR="004246ED">
        <w:rPr>
          <w:rFonts w:ascii="Times New Roman" w:hAnsi="Times New Roman" w:cs="Times New Roman"/>
          <w:color w:val="000000" w:themeColor="text1"/>
          <w:sz w:val="28"/>
          <w:szCs w:val="28"/>
        </w:rPr>
        <w:t>П</w:t>
      </w:r>
      <w:r w:rsidR="004246ED" w:rsidRPr="004246ED">
        <w:rPr>
          <w:rFonts w:ascii="Times New Roman" w:hAnsi="Times New Roman" w:cs="Times New Roman"/>
          <w:color w:val="000000" w:themeColor="text1"/>
          <w:sz w:val="28"/>
          <w:szCs w:val="28"/>
        </w:rPr>
        <w:t>риватн</w:t>
      </w:r>
      <w:r w:rsidR="004246ED">
        <w:rPr>
          <w:rFonts w:ascii="Times New Roman" w:hAnsi="Times New Roman" w:cs="Times New Roman"/>
          <w:color w:val="000000" w:themeColor="text1"/>
          <w:sz w:val="28"/>
          <w:szCs w:val="28"/>
        </w:rPr>
        <w:t>ому</w:t>
      </w:r>
      <w:r w:rsidR="004246ED" w:rsidRPr="004246ED">
        <w:rPr>
          <w:rFonts w:ascii="Times New Roman" w:hAnsi="Times New Roman" w:cs="Times New Roman"/>
          <w:color w:val="000000" w:themeColor="text1"/>
          <w:sz w:val="28"/>
          <w:szCs w:val="28"/>
        </w:rPr>
        <w:t xml:space="preserve"> акціонерн</w:t>
      </w:r>
      <w:r w:rsidR="004246ED">
        <w:rPr>
          <w:rFonts w:ascii="Times New Roman" w:hAnsi="Times New Roman" w:cs="Times New Roman"/>
          <w:color w:val="000000" w:themeColor="text1"/>
          <w:sz w:val="28"/>
          <w:szCs w:val="28"/>
        </w:rPr>
        <w:t>ому</w:t>
      </w:r>
      <w:r w:rsidR="004246ED" w:rsidRPr="004246ED">
        <w:rPr>
          <w:rFonts w:ascii="Times New Roman" w:hAnsi="Times New Roman" w:cs="Times New Roman"/>
          <w:color w:val="000000" w:themeColor="text1"/>
          <w:sz w:val="28"/>
          <w:szCs w:val="28"/>
        </w:rPr>
        <w:t xml:space="preserve"> товариств</w:t>
      </w:r>
      <w:r w:rsidR="004246ED">
        <w:rPr>
          <w:rFonts w:ascii="Times New Roman" w:hAnsi="Times New Roman" w:cs="Times New Roman"/>
          <w:color w:val="000000" w:themeColor="text1"/>
          <w:sz w:val="28"/>
          <w:szCs w:val="28"/>
        </w:rPr>
        <w:t xml:space="preserve">у </w:t>
      </w:r>
      <w:r w:rsidR="004246ED" w:rsidRPr="004246ED">
        <w:rPr>
          <w:rFonts w:ascii="Times New Roman" w:hAnsi="Times New Roman" w:cs="Times New Roman"/>
          <w:color w:val="000000" w:themeColor="text1"/>
          <w:sz w:val="28"/>
          <w:szCs w:val="28"/>
        </w:rPr>
        <w:t>«Черкаське хімволокно»</w:t>
      </w:r>
      <w:r w:rsidR="004246ED">
        <w:rPr>
          <w:rFonts w:ascii="Times New Roman" w:hAnsi="Times New Roman" w:cs="Times New Roman"/>
          <w:color w:val="000000" w:themeColor="text1"/>
          <w:sz w:val="28"/>
          <w:szCs w:val="28"/>
        </w:rPr>
        <w:t xml:space="preserve"> застосовувати тарифи на </w:t>
      </w:r>
      <w:r w:rsidR="00A6316D" w:rsidRPr="00A6316D">
        <w:rPr>
          <w:rFonts w:ascii="Times New Roman" w:hAnsi="Times New Roman" w:cs="Times New Roman"/>
          <w:color w:val="000000" w:themeColor="text1"/>
          <w:sz w:val="28"/>
          <w:szCs w:val="28"/>
        </w:rPr>
        <w:t>теплову енергію, її виробництво, транспортування та постачання</w:t>
      </w:r>
      <w:r w:rsidR="00A6316D">
        <w:rPr>
          <w:rFonts w:ascii="Times New Roman" w:hAnsi="Times New Roman" w:cs="Times New Roman"/>
          <w:color w:val="000000" w:themeColor="text1"/>
          <w:sz w:val="28"/>
          <w:szCs w:val="28"/>
        </w:rPr>
        <w:t>,</w:t>
      </w:r>
      <w:r w:rsidR="00A6316D" w:rsidRPr="00A6316D">
        <w:t xml:space="preserve"> </w:t>
      </w:r>
      <w:r w:rsidR="00A6316D" w:rsidRPr="00A6316D">
        <w:rPr>
          <w:rFonts w:ascii="Times New Roman" w:hAnsi="Times New Roman" w:cs="Times New Roman"/>
          <w:color w:val="000000" w:themeColor="text1"/>
          <w:sz w:val="28"/>
          <w:szCs w:val="28"/>
        </w:rPr>
        <w:t>тарифи на послугу</w:t>
      </w:r>
      <w:r w:rsidR="00A6316D">
        <w:rPr>
          <w:rFonts w:ascii="Times New Roman" w:hAnsi="Times New Roman" w:cs="Times New Roman"/>
          <w:color w:val="000000" w:themeColor="text1"/>
          <w:sz w:val="28"/>
          <w:szCs w:val="28"/>
        </w:rPr>
        <w:t xml:space="preserve"> з постачання теплової енергії та тарифи на </w:t>
      </w:r>
      <w:r w:rsidR="00A6316D" w:rsidRPr="00A6316D">
        <w:rPr>
          <w:rFonts w:ascii="Times New Roman" w:hAnsi="Times New Roman" w:cs="Times New Roman"/>
          <w:color w:val="000000" w:themeColor="text1"/>
          <w:sz w:val="28"/>
          <w:szCs w:val="28"/>
        </w:rPr>
        <w:t>послугу з постачання гарячої</w:t>
      </w:r>
      <w:r w:rsidR="00D66F3F">
        <w:rPr>
          <w:rFonts w:ascii="Times New Roman" w:hAnsi="Times New Roman" w:cs="Times New Roman"/>
          <w:color w:val="000000" w:themeColor="text1"/>
          <w:sz w:val="28"/>
          <w:szCs w:val="28"/>
        </w:rPr>
        <w:t xml:space="preserve"> води</w:t>
      </w:r>
      <w:r w:rsidR="00A6316D" w:rsidRPr="00A6316D">
        <w:rPr>
          <w:rFonts w:ascii="Times New Roman" w:hAnsi="Times New Roman" w:cs="Times New Roman"/>
          <w:color w:val="000000" w:themeColor="text1"/>
          <w:sz w:val="28"/>
          <w:szCs w:val="28"/>
        </w:rPr>
        <w:t xml:space="preserve"> </w:t>
      </w:r>
      <w:r w:rsidR="004246ED" w:rsidRPr="004246ED">
        <w:rPr>
          <w:rFonts w:ascii="Times New Roman" w:hAnsi="Times New Roman" w:cs="Times New Roman"/>
          <w:color w:val="000000" w:themeColor="text1"/>
          <w:sz w:val="28"/>
          <w:szCs w:val="28"/>
        </w:rPr>
        <w:t xml:space="preserve">до всіх категорій споживачів </w:t>
      </w:r>
      <w:r w:rsidR="00B06D7F">
        <w:rPr>
          <w:rFonts w:ascii="Times New Roman" w:hAnsi="Times New Roman" w:cs="Times New Roman"/>
          <w:color w:val="000000" w:themeColor="text1"/>
          <w:sz w:val="28"/>
          <w:szCs w:val="28"/>
        </w:rPr>
        <w:t>згідно з додатком 3. (додається).</w:t>
      </w:r>
      <w:r>
        <w:rPr>
          <w:rFonts w:ascii="Times New Roman" w:hAnsi="Times New Roman" w:cs="Times New Roman"/>
          <w:color w:val="000000" w:themeColor="text1"/>
          <w:sz w:val="28"/>
          <w:szCs w:val="28"/>
        </w:rPr>
        <w:t>»</w:t>
      </w:r>
    </w:p>
    <w:p w14:paraId="6A1A2C9F" w14:textId="2B3735C7" w:rsidR="00D66F3F" w:rsidRPr="0034731A" w:rsidRDefault="0034731A" w:rsidP="0034731A">
      <w:pPr>
        <w:pStyle w:val="a6"/>
        <w:shd w:val="clear" w:color="auto" w:fill="FFFFFF"/>
        <w:ind w:left="0" w:right="-142"/>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84374C">
        <w:rPr>
          <w:rFonts w:ascii="Times New Roman" w:hAnsi="Times New Roman" w:cs="Times New Roman"/>
          <w:color w:val="000000" w:themeColor="text1"/>
          <w:sz w:val="28"/>
          <w:szCs w:val="28"/>
        </w:rPr>
        <w:t xml:space="preserve"> </w:t>
      </w:r>
      <w:r w:rsidR="00B06D7F">
        <w:rPr>
          <w:rFonts w:ascii="Times New Roman" w:hAnsi="Times New Roman" w:cs="Times New Roman"/>
          <w:color w:val="000000" w:themeColor="text1"/>
          <w:sz w:val="28"/>
          <w:szCs w:val="28"/>
        </w:rPr>
        <w:t xml:space="preserve">  2. </w:t>
      </w:r>
      <w:r w:rsidR="00D66F3F" w:rsidRPr="009E692F">
        <w:rPr>
          <w:rFonts w:ascii="Times New Roman" w:hAnsi="Times New Roman" w:cs="Times New Roman"/>
          <w:color w:val="000000" w:themeColor="text1"/>
          <w:sz w:val="28"/>
          <w:szCs w:val="28"/>
        </w:rPr>
        <w:t>Визнати таким, що втратило чинність рішення виконавчого комітету Черкаської міської ради від 30.09.2022 № 801</w:t>
      </w:r>
      <w:r w:rsidR="00B06D7F">
        <w:rPr>
          <w:rFonts w:ascii="Times New Roman" w:hAnsi="Times New Roman" w:cs="Times New Roman"/>
          <w:color w:val="000000" w:themeColor="text1"/>
          <w:sz w:val="28"/>
          <w:szCs w:val="28"/>
        </w:rPr>
        <w:t xml:space="preserve"> «Про встановлення тарифів на теплову енергію, </w:t>
      </w:r>
      <w:r w:rsidR="00B06D7F" w:rsidRPr="00303AA8">
        <w:rPr>
          <w:rFonts w:ascii="Times New Roman" w:eastAsia="Times New Roman" w:hAnsi="Times New Roman" w:cs="Times New Roman"/>
          <w:sz w:val="28"/>
          <w:szCs w:val="28"/>
          <w:bdr w:val="none" w:sz="0" w:space="0" w:color="auto" w:frame="1"/>
          <w:lang w:eastAsia="ru-RU"/>
        </w:rPr>
        <w:t>її виробництво, транспортування,</w:t>
      </w:r>
      <w:r w:rsidR="00B06D7F">
        <w:rPr>
          <w:rFonts w:ascii="Times New Roman" w:eastAsia="Times New Roman" w:hAnsi="Times New Roman" w:cs="Times New Roman"/>
          <w:sz w:val="28"/>
          <w:szCs w:val="28"/>
          <w:bdr w:val="none" w:sz="0" w:space="0" w:color="auto" w:frame="1"/>
          <w:lang w:eastAsia="ru-RU"/>
        </w:rPr>
        <w:t xml:space="preserve"> </w:t>
      </w:r>
      <w:r w:rsidR="00B06D7F" w:rsidRPr="00303AA8">
        <w:rPr>
          <w:rFonts w:ascii="Times New Roman" w:eastAsia="Times New Roman" w:hAnsi="Times New Roman" w:cs="Times New Roman"/>
          <w:sz w:val="28"/>
          <w:szCs w:val="28"/>
          <w:bdr w:val="none" w:sz="0" w:space="0" w:color="auto" w:frame="1"/>
          <w:lang w:eastAsia="ru-RU"/>
        </w:rPr>
        <w:t>постачання, послуг</w:t>
      </w:r>
      <w:r w:rsidR="00B06D7F">
        <w:rPr>
          <w:rFonts w:ascii="Times New Roman" w:eastAsia="Times New Roman" w:hAnsi="Times New Roman" w:cs="Times New Roman"/>
          <w:sz w:val="28"/>
          <w:szCs w:val="28"/>
          <w:bdr w:val="none" w:sz="0" w:space="0" w:color="auto" w:frame="1"/>
          <w:lang w:eastAsia="ru-RU"/>
        </w:rPr>
        <w:t>у</w:t>
      </w:r>
      <w:r w:rsidR="00B06D7F" w:rsidRPr="00303AA8">
        <w:rPr>
          <w:rFonts w:ascii="Times New Roman" w:eastAsia="Times New Roman" w:hAnsi="Times New Roman" w:cs="Times New Roman"/>
          <w:sz w:val="28"/>
          <w:szCs w:val="28"/>
          <w:bdr w:val="none" w:sz="0" w:space="0" w:color="auto" w:frame="1"/>
          <w:lang w:eastAsia="ru-RU"/>
        </w:rPr>
        <w:t xml:space="preserve"> з постачання</w:t>
      </w:r>
      <w:r w:rsidR="00B06D7F" w:rsidRPr="00B06D7F">
        <w:rPr>
          <w:rFonts w:ascii="Times New Roman" w:eastAsia="Times New Roman" w:hAnsi="Times New Roman" w:cs="Times New Roman"/>
          <w:sz w:val="26"/>
          <w:szCs w:val="26"/>
          <w:lang w:eastAsia="ru-RU"/>
        </w:rPr>
        <w:t xml:space="preserve"> </w:t>
      </w:r>
      <w:r w:rsidR="00B06D7F" w:rsidRPr="00303AA8">
        <w:rPr>
          <w:rFonts w:ascii="Times New Roman" w:eastAsia="Times New Roman" w:hAnsi="Times New Roman" w:cs="Times New Roman"/>
          <w:sz w:val="28"/>
          <w:szCs w:val="28"/>
          <w:bdr w:val="none" w:sz="0" w:space="0" w:color="auto" w:frame="1"/>
          <w:lang w:eastAsia="ru-RU"/>
        </w:rPr>
        <w:t>теплової енергії, послуг</w:t>
      </w:r>
      <w:r w:rsidR="00B06D7F">
        <w:rPr>
          <w:rFonts w:ascii="Times New Roman" w:eastAsia="Times New Roman" w:hAnsi="Times New Roman" w:cs="Times New Roman"/>
          <w:sz w:val="28"/>
          <w:szCs w:val="28"/>
          <w:bdr w:val="none" w:sz="0" w:space="0" w:color="auto" w:frame="1"/>
          <w:lang w:eastAsia="ru-RU"/>
        </w:rPr>
        <w:t>у</w:t>
      </w:r>
      <w:r w:rsidR="00B06D7F" w:rsidRPr="00303AA8">
        <w:rPr>
          <w:rFonts w:ascii="Times New Roman" w:eastAsia="Times New Roman" w:hAnsi="Times New Roman" w:cs="Times New Roman"/>
          <w:sz w:val="28"/>
          <w:szCs w:val="28"/>
          <w:bdr w:val="none" w:sz="0" w:space="0" w:color="auto" w:frame="1"/>
          <w:lang w:eastAsia="ru-RU"/>
        </w:rPr>
        <w:t xml:space="preserve"> з постачання</w:t>
      </w:r>
      <w:r w:rsidR="00B06D7F" w:rsidRPr="00B06D7F">
        <w:rPr>
          <w:rFonts w:ascii="Times New Roman" w:eastAsia="Times New Roman" w:hAnsi="Times New Roman" w:cs="Times New Roman"/>
          <w:sz w:val="26"/>
          <w:szCs w:val="26"/>
          <w:lang w:eastAsia="ru-RU"/>
        </w:rPr>
        <w:t xml:space="preserve"> </w:t>
      </w:r>
      <w:r w:rsidR="00B06D7F" w:rsidRPr="00303AA8">
        <w:rPr>
          <w:rFonts w:ascii="Times New Roman" w:eastAsia="Times New Roman" w:hAnsi="Times New Roman" w:cs="Times New Roman"/>
          <w:sz w:val="28"/>
          <w:szCs w:val="28"/>
          <w:bdr w:val="none" w:sz="0" w:space="0" w:color="auto" w:frame="1"/>
          <w:lang w:eastAsia="ru-RU"/>
        </w:rPr>
        <w:t xml:space="preserve">гарячої води для ПРАТ «Черкаське хімволокно» </w:t>
      </w:r>
      <w:r w:rsidR="00B06D7F">
        <w:rPr>
          <w:rFonts w:ascii="Times New Roman" w:eastAsia="Times New Roman" w:hAnsi="Times New Roman" w:cs="Times New Roman"/>
          <w:sz w:val="28"/>
          <w:szCs w:val="28"/>
          <w:bdr w:val="none" w:sz="0" w:space="0" w:color="auto" w:frame="1"/>
          <w:lang w:eastAsia="ru-RU"/>
        </w:rPr>
        <w:t>на період воєнного стану в Україні.</w:t>
      </w:r>
      <w:r w:rsidR="0048353D">
        <w:rPr>
          <w:rFonts w:ascii="Times New Roman" w:eastAsia="Times New Roman" w:hAnsi="Times New Roman" w:cs="Times New Roman"/>
          <w:sz w:val="28"/>
          <w:szCs w:val="28"/>
          <w:bdr w:val="none" w:sz="0" w:space="0" w:color="auto" w:frame="1"/>
          <w:lang w:eastAsia="ru-RU"/>
        </w:rPr>
        <w:t>»</w:t>
      </w:r>
    </w:p>
    <w:p w14:paraId="19424371" w14:textId="2DB4ADFD" w:rsidR="00D66F3F" w:rsidRPr="00303AA8" w:rsidRDefault="00B06D7F" w:rsidP="00B06D7F">
      <w:pPr>
        <w:pStyle w:val="a6"/>
        <w:numPr>
          <w:ilvl w:val="0"/>
          <w:numId w:val="14"/>
        </w:numPr>
        <w:shd w:val="clear" w:color="auto" w:fill="FFFFFF"/>
        <w:tabs>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Це р</w:t>
      </w:r>
      <w:r w:rsidR="00150E2D" w:rsidRPr="009E692F">
        <w:rPr>
          <w:rFonts w:ascii="Times New Roman" w:hAnsi="Times New Roman" w:cs="Times New Roman"/>
          <w:sz w:val="28"/>
          <w:szCs w:val="28"/>
        </w:rPr>
        <w:t xml:space="preserve">ішення набирає чинності з дня його офіційного оприлюднення. </w:t>
      </w:r>
    </w:p>
    <w:p w14:paraId="3A65C632" w14:textId="3449A7C4" w:rsidR="00D66F3F" w:rsidRPr="00303AA8" w:rsidRDefault="00B06D7F" w:rsidP="00B06D7F">
      <w:pPr>
        <w:pStyle w:val="a6"/>
        <w:shd w:val="clear" w:color="auto" w:fill="FFFFFF"/>
        <w:spacing w:after="0" w:line="240" w:lineRule="auto"/>
        <w:ind w:left="142"/>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4. </w:t>
      </w:r>
      <w:r w:rsidR="00150E2D" w:rsidRPr="00D66F3F">
        <w:rPr>
          <w:rFonts w:ascii="Times New Roman" w:hAnsi="Times New Roman" w:cs="Times New Roman"/>
          <w:sz w:val="28"/>
          <w:szCs w:val="28"/>
        </w:rPr>
        <w:t xml:space="preserve">Доручити управлінню інформаційної політики Черкаської міської ради </w:t>
      </w:r>
      <w:r w:rsidR="00B2623E" w:rsidRPr="009E692F">
        <w:rPr>
          <w:rFonts w:ascii="Times New Roman" w:hAnsi="Times New Roman" w:cs="Times New Roman"/>
          <w:i/>
          <w:sz w:val="28"/>
          <w:szCs w:val="28"/>
        </w:rPr>
        <w:t xml:space="preserve">(Крапива Ю.Б.) </w:t>
      </w:r>
      <w:r w:rsidR="00150E2D" w:rsidRPr="00B06D7F">
        <w:rPr>
          <w:rFonts w:ascii="Times New Roman" w:hAnsi="Times New Roman" w:cs="Times New Roman"/>
          <w:sz w:val="28"/>
          <w:szCs w:val="28"/>
        </w:rPr>
        <w:t>оприлюднити</w:t>
      </w:r>
      <w:r w:rsidR="00150E2D" w:rsidRPr="00D66F3F">
        <w:rPr>
          <w:rFonts w:ascii="Times New Roman" w:hAnsi="Times New Roman" w:cs="Times New Roman"/>
          <w:sz w:val="28"/>
          <w:szCs w:val="28"/>
        </w:rPr>
        <w:t xml:space="preserve"> це рішення в засобах масової інформації.</w:t>
      </w:r>
    </w:p>
    <w:p w14:paraId="6CB16C5E" w14:textId="75F79692" w:rsidR="00150E2D" w:rsidRPr="00B06D7F" w:rsidRDefault="00B06D7F" w:rsidP="00B06D7F">
      <w:pPr>
        <w:shd w:val="clear" w:color="auto" w:fill="FFFFFF"/>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5.  </w:t>
      </w:r>
      <w:r w:rsidR="00150E2D" w:rsidRPr="00B06D7F">
        <w:rPr>
          <w:rFonts w:ascii="Times New Roman" w:hAnsi="Times New Roman" w:cs="Times New Roman"/>
          <w:color w:val="000000"/>
          <w:sz w:val="28"/>
          <w:szCs w:val="28"/>
        </w:rPr>
        <w:t xml:space="preserve">Контроль за виконанням рішення покласти </w:t>
      </w:r>
      <w:r w:rsidR="00150E2D" w:rsidRPr="00B06D7F">
        <w:rPr>
          <w:rFonts w:ascii="Times New Roman" w:hAnsi="Times New Roman" w:cs="Times New Roman"/>
          <w:sz w:val="28"/>
          <w:szCs w:val="28"/>
        </w:rPr>
        <w:t>на першого заступника міського голови з питань діяльності виконавчих органів ради Тищенка С.О.</w:t>
      </w:r>
    </w:p>
    <w:p w14:paraId="4032E8C8" w14:textId="77777777" w:rsidR="00B2623E" w:rsidRPr="00B2623E" w:rsidRDefault="00B2623E" w:rsidP="00303AA8">
      <w:pPr>
        <w:shd w:val="clear" w:color="auto" w:fill="FFFFFF"/>
        <w:spacing w:after="0" w:line="240" w:lineRule="auto"/>
        <w:jc w:val="both"/>
        <w:rPr>
          <w:rFonts w:ascii="Times New Roman" w:hAnsi="Times New Roman" w:cs="Times New Roman"/>
          <w:color w:val="000000" w:themeColor="text1"/>
          <w:sz w:val="28"/>
          <w:szCs w:val="28"/>
        </w:rPr>
      </w:pPr>
    </w:p>
    <w:p w14:paraId="6D974B9B" w14:textId="77777777" w:rsidR="00150E2D" w:rsidRDefault="00150E2D" w:rsidP="00150E2D">
      <w:pPr>
        <w:spacing w:after="0" w:line="240" w:lineRule="auto"/>
        <w:ind w:left="-284" w:right="140"/>
        <w:jc w:val="both"/>
        <w:rPr>
          <w:rFonts w:ascii="Times New Roman" w:hAnsi="Times New Roman" w:cs="Times New Roman"/>
          <w:color w:val="FF0000"/>
          <w:sz w:val="28"/>
          <w:szCs w:val="28"/>
        </w:rPr>
      </w:pPr>
    </w:p>
    <w:p w14:paraId="603C6414" w14:textId="77777777" w:rsidR="00150E2D" w:rsidRDefault="00150E2D" w:rsidP="00150E2D">
      <w:pPr>
        <w:spacing w:after="0" w:line="240" w:lineRule="auto"/>
        <w:rPr>
          <w:rFonts w:ascii="Times New Roman" w:hAnsi="Times New Roman" w:cs="Times New Roman"/>
          <w:color w:val="000000"/>
          <w:sz w:val="28"/>
          <w:szCs w:val="28"/>
        </w:rPr>
      </w:pPr>
    </w:p>
    <w:p w14:paraId="07D84D54" w14:textId="217EA4F9" w:rsidR="00150E2D" w:rsidRDefault="00150E2D" w:rsidP="00150E2D">
      <w:pPr>
        <w:spacing w:after="0" w:line="240" w:lineRule="auto"/>
        <w:ind w:left="-284"/>
        <w:rPr>
          <w:rFonts w:ascii="Times New Roman" w:hAnsi="Times New Roman" w:cs="Times New Roman"/>
          <w:color w:val="000000"/>
          <w:sz w:val="28"/>
          <w:szCs w:val="28"/>
        </w:rPr>
      </w:pPr>
      <w:r w:rsidRPr="00467CA1">
        <w:rPr>
          <w:rFonts w:ascii="Times New Roman" w:hAnsi="Times New Roman" w:cs="Times New Roman"/>
          <w:color w:val="000000"/>
          <w:sz w:val="28"/>
          <w:szCs w:val="28"/>
        </w:rPr>
        <w:t xml:space="preserve">Міський голова       </w:t>
      </w:r>
      <w:r>
        <w:rPr>
          <w:rFonts w:ascii="Times New Roman" w:hAnsi="Times New Roman" w:cs="Times New Roman"/>
          <w:color w:val="000000"/>
          <w:sz w:val="28"/>
          <w:szCs w:val="28"/>
        </w:rPr>
        <w:t xml:space="preserve">                                                            </w:t>
      </w:r>
      <w:r w:rsidRPr="008B63E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Анатолій БОНДАРЕНКО</w:t>
      </w:r>
    </w:p>
    <w:p w14:paraId="101B3EE0" w14:textId="77777777" w:rsidR="00150E2D" w:rsidRDefault="00150E2D" w:rsidP="00150E2D">
      <w:pPr>
        <w:spacing w:after="0" w:line="240" w:lineRule="auto"/>
        <w:jc w:val="both"/>
        <w:rPr>
          <w:rFonts w:ascii="Times New Roman" w:hAnsi="Times New Roman" w:cs="Times New Roman"/>
          <w:sz w:val="28"/>
          <w:szCs w:val="28"/>
        </w:rPr>
      </w:pPr>
    </w:p>
    <w:p w14:paraId="05D10ED6" w14:textId="77777777" w:rsidR="00B2623E" w:rsidRDefault="00B2623E" w:rsidP="00150E2D">
      <w:pPr>
        <w:spacing w:line="240" w:lineRule="auto"/>
        <w:jc w:val="both"/>
        <w:rPr>
          <w:rFonts w:ascii="Times New Roman" w:hAnsi="Times New Roman" w:cs="Times New Roman"/>
          <w:sz w:val="27"/>
          <w:szCs w:val="27"/>
        </w:rPr>
      </w:pPr>
      <w:r>
        <w:rPr>
          <w:rFonts w:ascii="Times New Roman" w:hAnsi="Times New Roman" w:cs="Times New Roman"/>
          <w:sz w:val="27"/>
          <w:szCs w:val="27"/>
        </w:rPr>
        <w:br w:type="page"/>
      </w:r>
    </w:p>
    <w:p w14:paraId="31A35430" w14:textId="5F1E638D" w:rsidR="00E945C4" w:rsidRPr="0063346F" w:rsidRDefault="00B06D7F" w:rsidP="00E945C4">
      <w:pPr>
        <w:spacing w:after="0"/>
        <w:ind w:left="6237"/>
        <w:rPr>
          <w:rFonts w:ascii="Times New Roman" w:hAnsi="Times New Roman" w:cs="Times New Roman"/>
          <w:sz w:val="26"/>
          <w:szCs w:val="26"/>
        </w:rPr>
      </w:pPr>
      <w:r>
        <w:rPr>
          <w:rFonts w:ascii="Times New Roman" w:hAnsi="Times New Roman" w:cs="Times New Roman"/>
          <w:sz w:val="26"/>
          <w:szCs w:val="26"/>
        </w:rPr>
        <w:lastRenderedPageBreak/>
        <w:t xml:space="preserve">Додаток </w:t>
      </w:r>
    </w:p>
    <w:p w14:paraId="61E17952" w14:textId="77777777" w:rsidR="00E945C4" w:rsidRPr="0063346F" w:rsidRDefault="00E945C4" w:rsidP="00E945C4">
      <w:pPr>
        <w:spacing w:after="0"/>
        <w:ind w:left="6237"/>
        <w:rPr>
          <w:rFonts w:ascii="Times New Roman" w:hAnsi="Times New Roman" w:cs="Times New Roman"/>
          <w:sz w:val="26"/>
          <w:szCs w:val="26"/>
        </w:rPr>
      </w:pPr>
      <w:r w:rsidRPr="0063346F">
        <w:rPr>
          <w:rFonts w:ascii="Times New Roman" w:hAnsi="Times New Roman" w:cs="Times New Roman"/>
          <w:sz w:val="26"/>
          <w:szCs w:val="26"/>
        </w:rPr>
        <w:t>ЗАТВЕРДЖЕНО</w:t>
      </w:r>
    </w:p>
    <w:p w14:paraId="21F82E5C" w14:textId="77777777" w:rsidR="00E945C4" w:rsidRPr="0063346F" w:rsidRDefault="00E945C4" w:rsidP="00E945C4">
      <w:pPr>
        <w:spacing w:after="0"/>
        <w:ind w:left="6237"/>
        <w:rPr>
          <w:rFonts w:ascii="Times New Roman" w:hAnsi="Times New Roman" w:cs="Times New Roman"/>
          <w:sz w:val="26"/>
          <w:szCs w:val="26"/>
        </w:rPr>
      </w:pPr>
      <w:r w:rsidRPr="0063346F">
        <w:rPr>
          <w:rFonts w:ascii="Times New Roman" w:hAnsi="Times New Roman" w:cs="Times New Roman"/>
          <w:sz w:val="26"/>
          <w:szCs w:val="26"/>
        </w:rPr>
        <w:t>рішення виконавчого комітету</w:t>
      </w:r>
    </w:p>
    <w:p w14:paraId="491744A8" w14:textId="77777777" w:rsidR="00E945C4" w:rsidRPr="0063346F" w:rsidRDefault="00E945C4" w:rsidP="00E945C4">
      <w:pPr>
        <w:spacing w:after="0"/>
        <w:ind w:left="6237"/>
        <w:rPr>
          <w:rFonts w:ascii="Times New Roman" w:hAnsi="Times New Roman" w:cs="Times New Roman"/>
          <w:sz w:val="26"/>
          <w:szCs w:val="26"/>
        </w:rPr>
      </w:pPr>
      <w:r w:rsidRPr="0063346F">
        <w:rPr>
          <w:rFonts w:ascii="Times New Roman" w:hAnsi="Times New Roman" w:cs="Times New Roman"/>
          <w:sz w:val="26"/>
          <w:szCs w:val="26"/>
        </w:rPr>
        <w:t>Черкаської міської ради</w:t>
      </w:r>
    </w:p>
    <w:p w14:paraId="6869598B" w14:textId="4BBA5695" w:rsidR="00E945C4" w:rsidRPr="00B06D7F" w:rsidRDefault="00303AA8" w:rsidP="00E945C4">
      <w:pPr>
        <w:spacing w:after="0"/>
        <w:ind w:left="6237"/>
        <w:rPr>
          <w:rFonts w:ascii="Times New Roman" w:hAnsi="Times New Roman" w:cs="Times New Roman"/>
          <w:sz w:val="26"/>
          <w:szCs w:val="26"/>
          <w:u w:val="single"/>
        </w:rPr>
      </w:pPr>
      <w:r>
        <w:rPr>
          <w:rFonts w:ascii="Times New Roman" w:hAnsi="Times New Roman" w:cs="Times New Roman"/>
          <w:sz w:val="28"/>
          <w:szCs w:val="28"/>
        </w:rPr>
        <w:t>в</w:t>
      </w:r>
      <w:r w:rsidR="005640C6" w:rsidRPr="005640C6">
        <w:rPr>
          <w:rFonts w:ascii="Times New Roman" w:hAnsi="Times New Roman" w:cs="Times New Roman"/>
          <w:sz w:val="28"/>
          <w:szCs w:val="28"/>
        </w:rPr>
        <w:t>ід</w:t>
      </w:r>
      <w:r w:rsidRPr="00B06D7F">
        <w:rPr>
          <w:rFonts w:ascii="Times New Roman" w:hAnsi="Times New Roman" w:cs="Times New Roman"/>
          <w:sz w:val="28"/>
          <w:szCs w:val="28"/>
          <w:u w:val="single"/>
        </w:rPr>
        <w:t xml:space="preserve">                   </w:t>
      </w:r>
      <w:r w:rsidR="005640C6" w:rsidRPr="005640C6">
        <w:rPr>
          <w:rFonts w:ascii="Times New Roman" w:hAnsi="Times New Roman" w:cs="Times New Roman"/>
          <w:sz w:val="28"/>
          <w:szCs w:val="28"/>
        </w:rPr>
        <w:t>№</w:t>
      </w:r>
      <w:r w:rsidR="00B06D7F">
        <w:rPr>
          <w:rFonts w:ascii="Times New Roman" w:hAnsi="Times New Roman" w:cs="Times New Roman"/>
          <w:sz w:val="28"/>
          <w:szCs w:val="28"/>
        </w:rPr>
        <w:t>_______</w:t>
      </w:r>
    </w:p>
    <w:p w14:paraId="117A5139" w14:textId="77777777" w:rsidR="001E19D0" w:rsidRDefault="001E19D0" w:rsidP="00E945C4">
      <w:pPr>
        <w:spacing w:after="0"/>
        <w:jc w:val="center"/>
        <w:rPr>
          <w:rFonts w:ascii="Times New Roman" w:eastAsia="Calibri" w:hAnsi="Times New Roman" w:cs="Times New Roman"/>
          <w:b/>
          <w:sz w:val="26"/>
          <w:szCs w:val="26"/>
        </w:rPr>
      </w:pPr>
    </w:p>
    <w:p w14:paraId="2C9D2A26" w14:textId="4F9551B1" w:rsidR="00E945C4" w:rsidRPr="0063346F" w:rsidRDefault="00E945C4" w:rsidP="00E945C4">
      <w:pPr>
        <w:spacing w:after="0"/>
        <w:jc w:val="center"/>
        <w:rPr>
          <w:rFonts w:ascii="Times New Roman" w:hAnsi="Times New Roman" w:cs="Times New Roman"/>
          <w:sz w:val="26"/>
          <w:szCs w:val="26"/>
        </w:rPr>
      </w:pPr>
      <w:r w:rsidRPr="0063346F">
        <w:rPr>
          <w:rFonts w:ascii="Times New Roman" w:eastAsia="Calibri" w:hAnsi="Times New Roman" w:cs="Times New Roman"/>
          <w:b/>
          <w:sz w:val="26"/>
          <w:szCs w:val="26"/>
        </w:rPr>
        <w:t>Тарифи на теплову енергію</w:t>
      </w:r>
      <w:r w:rsidRPr="0063346F">
        <w:rPr>
          <w:rFonts w:ascii="Times New Roman" w:eastAsia="Calibri" w:hAnsi="Times New Roman" w:cs="Times New Roman"/>
          <w:sz w:val="26"/>
          <w:szCs w:val="26"/>
        </w:rPr>
        <w:t>, її виробництво, транспортування, постачання</w:t>
      </w:r>
      <w:r w:rsidR="00B2623E">
        <w:rPr>
          <w:rFonts w:ascii="Times New Roman" w:eastAsia="Calibri" w:hAnsi="Times New Roman" w:cs="Times New Roman"/>
          <w:sz w:val="26"/>
          <w:szCs w:val="26"/>
        </w:rPr>
        <w:t>,</w:t>
      </w:r>
      <w:r w:rsidR="001E79AE">
        <w:rPr>
          <w:rFonts w:ascii="Times New Roman" w:eastAsia="Calibri" w:hAnsi="Times New Roman" w:cs="Times New Roman"/>
          <w:sz w:val="26"/>
          <w:szCs w:val="26"/>
        </w:rPr>
        <w:t xml:space="preserve"> тарифи</w:t>
      </w:r>
      <w:r w:rsidR="00B2623E" w:rsidRPr="00B2623E">
        <w:rPr>
          <w:rFonts w:ascii="Times New Roman" w:eastAsia="Calibri" w:hAnsi="Times New Roman" w:cs="Times New Roman"/>
          <w:b/>
          <w:sz w:val="26"/>
          <w:szCs w:val="26"/>
        </w:rPr>
        <w:t xml:space="preserve"> </w:t>
      </w:r>
      <w:r w:rsidR="00B2623E" w:rsidRPr="0063346F">
        <w:rPr>
          <w:rFonts w:ascii="Times New Roman" w:eastAsia="Calibri" w:hAnsi="Times New Roman" w:cs="Times New Roman"/>
          <w:b/>
          <w:sz w:val="26"/>
          <w:szCs w:val="26"/>
        </w:rPr>
        <w:t xml:space="preserve">на </w:t>
      </w:r>
      <w:r w:rsidR="00B2623E" w:rsidRPr="007F1FDA">
        <w:rPr>
          <w:rFonts w:ascii="Times New Roman" w:eastAsia="Calibri" w:hAnsi="Times New Roman" w:cs="Times New Roman"/>
          <w:b/>
          <w:sz w:val="26"/>
          <w:szCs w:val="26"/>
        </w:rPr>
        <w:t>послугу з постачання теплової енергії, послугу з постачання гарячої води</w:t>
      </w:r>
    </w:p>
    <w:p w14:paraId="2466C8ED" w14:textId="3005F8D6" w:rsidR="001E79AE" w:rsidRPr="0063346F" w:rsidRDefault="00E945C4" w:rsidP="001E79AE">
      <w:pPr>
        <w:spacing w:after="0"/>
        <w:jc w:val="center"/>
        <w:rPr>
          <w:rFonts w:ascii="Times New Roman" w:hAnsi="Times New Roman" w:cs="Times New Roman"/>
          <w:b/>
          <w:color w:val="FF0000"/>
          <w:sz w:val="26"/>
          <w:szCs w:val="26"/>
        </w:rPr>
      </w:pPr>
      <w:r w:rsidRPr="0063346F">
        <w:rPr>
          <w:rFonts w:ascii="Times New Roman" w:hAnsi="Times New Roman" w:cs="Times New Roman"/>
          <w:sz w:val="26"/>
          <w:szCs w:val="26"/>
        </w:rPr>
        <w:t xml:space="preserve">для </w:t>
      </w:r>
      <w:r w:rsidR="001E79AE">
        <w:rPr>
          <w:rFonts w:ascii="Times New Roman" w:hAnsi="Times New Roman" w:cs="Times New Roman"/>
          <w:sz w:val="26"/>
          <w:szCs w:val="26"/>
        </w:rPr>
        <w:t xml:space="preserve">всіх </w:t>
      </w:r>
      <w:r w:rsidRPr="0063346F">
        <w:rPr>
          <w:rFonts w:ascii="Times New Roman" w:hAnsi="Times New Roman" w:cs="Times New Roman"/>
          <w:sz w:val="26"/>
          <w:szCs w:val="26"/>
        </w:rPr>
        <w:t>категорі</w:t>
      </w:r>
      <w:r w:rsidR="001E79AE">
        <w:rPr>
          <w:rFonts w:ascii="Times New Roman" w:hAnsi="Times New Roman" w:cs="Times New Roman"/>
          <w:sz w:val="26"/>
          <w:szCs w:val="26"/>
        </w:rPr>
        <w:t>й</w:t>
      </w:r>
      <w:r w:rsidRPr="0063346F">
        <w:rPr>
          <w:rFonts w:ascii="Times New Roman" w:hAnsi="Times New Roman" w:cs="Times New Roman"/>
          <w:sz w:val="26"/>
          <w:szCs w:val="26"/>
        </w:rPr>
        <w:t xml:space="preserve"> споживачів</w:t>
      </w:r>
      <w:r w:rsidR="001E79AE">
        <w:rPr>
          <w:rFonts w:ascii="Times New Roman" w:hAnsi="Times New Roman" w:cs="Times New Roman"/>
          <w:b/>
          <w:sz w:val="26"/>
          <w:szCs w:val="26"/>
        </w:rPr>
        <w:t xml:space="preserve">, що застосовуються ПРАТ «Черкаське хімволокно» </w:t>
      </w:r>
      <w:r w:rsidR="001E79AE" w:rsidRPr="001E79AE">
        <w:rPr>
          <w:rFonts w:ascii="Times New Roman" w:hAnsi="Times New Roman" w:cs="Times New Roman"/>
          <w:sz w:val="26"/>
          <w:szCs w:val="26"/>
        </w:rPr>
        <w:t>згідно ЗУ №2479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зі змінами</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6"/>
        <w:gridCol w:w="1375"/>
        <w:gridCol w:w="1374"/>
        <w:gridCol w:w="1374"/>
        <w:gridCol w:w="1374"/>
      </w:tblGrid>
      <w:tr w:rsidR="00E945C4" w:rsidRPr="0063346F" w14:paraId="69890BA7" w14:textId="77777777" w:rsidTr="00A6316D">
        <w:tc>
          <w:tcPr>
            <w:tcW w:w="4426" w:type="dxa"/>
            <w:vMerge w:val="restart"/>
            <w:shd w:val="clear" w:color="auto" w:fill="auto"/>
          </w:tcPr>
          <w:p w14:paraId="480F6B0C" w14:textId="174D6A46" w:rsidR="00E945C4" w:rsidRPr="0063346F" w:rsidRDefault="001E19D0" w:rsidP="00A6316D">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Вид тарифу</w:t>
            </w:r>
          </w:p>
        </w:tc>
        <w:tc>
          <w:tcPr>
            <w:tcW w:w="5497" w:type="dxa"/>
            <w:gridSpan w:val="4"/>
          </w:tcPr>
          <w:p w14:paraId="128A9529" w14:textId="77777777" w:rsidR="00E945C4" w:rsidRPr="0063346F" w:rsidRDefault="00E945C4" w:rsidP="00A6316D">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Категорія споживачів</w:t>
            </w:r>
          </w:p>
        </w:tc>
      </w:tr>
      <w:tr w:rsidR="00E945C4" w:rsidRPr="0063346F" w14:paraId="3897842E" w14:textId="77777777" w:rsidTr="00A6316D">
        <w:trPr>
          <w:trHeight w:val="632"/>
        </w:trPr>
        <w:tc>
          <w:tcPr>
            <w:tcW w:w="4426" w:type="dxa"/>
            <w:vMerge/>
            <w:shd w:val="clear" w:color="auto" w:fill="auto"/>
          </w:tcPr>
          <w:p w14:paraId="4990E3A1" w14:textId="77777777" w:rsidR="00E945C4" w:rsidRPr="0063346F" w:rsidRDefault="00E945C4" w:rsidP="00A6316D">
            <w:pPr>
              <w:spacing w:after="0"/>
              <w:jc w:val="center"/>
              <w:rPr>
                <w:rFonts w:ascii="Times New Roman" w:eastAsia="Calibri" w:hAnsi="Times New Roman" w:cs="Times New Roman"/>
                <w:b/>
                <w:sz w:val="26"/>
                <w:szCs w:val="26"/>
              </w:rPr>
            </w:pPr>
          </w:p>
        </w:tc>
        <w:tc>
          <w:tcPr>
            <w:tcW w:w="1375" w:type="dxa"/>
          </w:tcPr>
          <w:p w14:paraId="567968C9" w14:textId="77777777" w:rsidR="00E945C4" w:rsidRDefault="00E945C4" w:rsidP="00A6316D">
            <w:pPr>
              <w:spacing w:after="0"/>
              <w:jc w:val="center"/>
              <w:rPr>
                <w:rFonts w:ascii="Times New Roman" w:eastAsia="Calibri" w:hAnsi="Times New Roman" w:cs="Times New Roman"/>
                <w:b/>
                <w:i/>
              </w:rPr>
            </w:pPr>
            <w:r w:rsidRPr="006A252B">
              <w:rPr>
                <w:rFonts w:ascii="Times New Roman" w:eastAsia="Calibri" w:hAnsi="Times New Roman" w:cs="Times New Roman"/>
                <w:b/>
                <w:i/>
              </w:rPr>
              <w:t>населення</w:t>
            </w:r>
          </w:p>
          <w:p w14:paraId="0AB5C3EF" w14:textId="77777777" w:rsidR="00E945C4" w:rsidRPr="006A252B" w:rsidRDefault="00E945C4" w:rsidP="00A6316D">
            <w:pPr>
              <w:spacing w:after="0"/>
              <w:jc w:val="center"/>
              <w:rPr>
                <w:rFonts w:ascii="Times New Roman" w:eastAsia="Calibri" w:hAnsi="Times New Roman" w:cs="Times New Roman"/>
                <w:b/>
                <w:i/>
              </w:rPr>
            </w:pPr>
          </w:p>
        </w:tc>
        <w:tc>
          <w:tcPr>
            <w:tcW w:w="1374" w:type="dxa"/>
            <w:shd w:val="clear" w:color="auto" w:fill="auto"/>
          </w:tcPr>
          <w:p w14:paraId="7A2A644A" w14:textId="77777777" w:rsidR="00E945C4" w:rsidRPr="00B2623E" w:rsidRDefault="00E945C4" w:rsidP="00A6316D">
            <w:pPr>
              <w:spacing w:after="0"/>
              <w:jc w:val="center"/>
              <w:rPr>
                <w:rFonts w:ascii="Times New Roman" w:eastAsia="Calibri" w:hAnsi="Times New Roman" w:cs="Times New Roman"/>
                <w:b/>
                <w:i/>
              </w:rPr>
            </w:pPr>
            <w:r w:rsidRPr="00B2623E">
              <w:rPr>
                <w:rFonts w:ascii="Times New Roman" w:eastAsia="Calibri" w:hAnsi="Times New Roman" w:cs="Times New Roman"/>
                <w:b/>
                <w:i/>
              </w:rPr>
              <w:t>бюджетні установи (творчі спілки)</w:t>
            </w:r>
          </w:p>
        </w:tc>
        <w:tc>
          <w:tcPr>
            <w:tcW w:w="1374" w:type="dxa"/>
          </w:tcPr>
          <w:p w14:paraId="47565B20" w14:textId="77777777" w:rsidR="00E945C4" w:rsidRPr="00B2623E" w:rsidRDefault="00E945C4" w:rsidP="00A6316D">
            <w:pPr>
              <w:spacing w:after="0"/>
              <w:jc w:val="center"/>
              <w:rPr>
                <w:rFonts w:ascii="Times New Roman" w:eastAsia="Calibri" w:hAnsi="Times New Roman" w:cs="Times New Roman"/>
                <w:b/>
                <w:i/>
              </w:rPr>
            </w:pPr>
            <w:r w:rsidRPr="00B2623E">
              <w:rPr>
                <w:rFonts w:ascii="Times New Roman" w:eastAsia="Calibri" w:hAnsi="Times New Roman" w:cs="Times New Roman"/>
                <w:b/>
                <w:i/>
              </w:rPr>
              <w:t>інші споживачі</w:t>
            </w:r>
          </w:p>
        </w:tc>
        <w:tc>
          <w:tcPr>
            <w:tcW w:w="1374" w:type="dxa"/>
            <w:shd w:val="clear" w:color="auto" w:fill="auto"/>
          </w:tcPr>
          <w:p w14:paraId="56F2B85C" w14:textId="77777777" w:rsidR="00E945C4" w:rsidRPr="00B2623E" w:rsidRDefault="00E945C4" w:rsidP="00A6316D">
            <w:pPr>
              <w:spacing w:after="0"/>
              <w:jc w:val="center"/>
              <w:rPr>
                <w:rFonts w:ascii="Times New Roman" w:eastAsia="Calibri" w:hAnsi="Times New Roman" w:cs="Times New Roman"/>
                <w:b/>
                <w:i/>
              </w:rPr>
            </w:pPr>
            <w:r w:rsidRPr="00B2623E">
              <w:rPr>
                <w:rFonts w:ascii="Times New Roman" w:eastAsia="Calibri" w:hAnsi="Times New Roman" w:cs="Times New Roman"/>
                <w:b/>
                <w:i/>
              </w:rPr>
              <w:t>релігійні організації</w:t>
            </w:r>
          </w:p>
        </w:tc>
      </w:tr>
      <w:tr w:rsidR="001E19D0" w:rsidRPr="0063346F" w14:paraId="6B0CF0D5" w14:textId="77777777" w:rsidTr="001E19D0">
        <w:tc>
          <w:tcPr>
            <w:tcW w:w="9923" w:type="dxa"/>
            <w:gridSpan w:val="5"/>
            <w:shd w:val="clear" w:color="auto" w:fill="auto"/>
          </w:tcPr>
          <w:p w14:paraId="422D9DD6" w14:textId="0382BC72" w:rsidR="001E19D0" w:rsidRPr="00254FC8" w:rsidRDefault="001E19D0" w:rsidP="001E19D0">
            <w:pPr>
              <w:spacing w:after="0"/>
              <w:jc w:val="center"/>
              <w:rPr>
                <w:rFonts w:ascii="Times New Roman" w:eastAsia="Calibri" w:hAnsi="Times New Roman" w:cs="Times New Roman"/>
                <w:i/>
                <w:sz w:val="26"/>
                <w:szCs w:val="26"/>
              </w:rPr>
            </w:pPr>
            <w:r w:rsidRPr="0063346F">
              <w:rPr>
                <w:rFonts w:ascii="Times New Roman" w:eastAsia="Calibri" w:hAnsi="Times New Roman" w:cs="Times New Roman"/>
                <w:b/>
                <w:sz w:val="26"/>
                <w:szCs w:val="26"/>
              </w:rPr>
              <w:t>Тарифи на теплову енергію</w:t>
            </w:r>
            <w:r>
              <w:rPr>
                <w:rFonts w:ascii="Times New Roman" w:eastAsia="Calibri" w:hAnsi="Times New Roman" w:cs="Times New Roman"/>
                <w:b/>
                <w:sz w:val="26"/>
                <w:szCs w:val="26"/>
              </w:rPr>
              <w:t xml:space="preserve"> </w:t>
            </w:r>
            <w:r w:rsidRPr="0063346F">
              <w:rPr>
                <w:rFonts w:ascii="Times New Roman" w:hAnsi="Times New Roman" w:cs="Times New Roman"/>
                <w:sz w:val="26"/>
                <w:szCs w:val="26"/>
              </w:rPr>
              <w:t>(грн./</w:t>
            </w:r>
            <w:proofErr w:type="spellStart"/>
            <w:r w:rsidRPr="0063346F">
              <w:rPr>
                <w:rFonts w:ascii="Times New Roman" w:hAnsi="Times New Roman" w:cs="Times New Roman"/>
                <w:sz w:val="26"/>
                <w:szCs w:val="26"/>
              </w:rPr>
              <w:t>Гкал</w:t>
            </w:r>
            <w:proofErr w:type="spellEnd"/>
            <w:r w:rsidRPr="0063346F">
              <w:rPr>
                <w:rFonts w:ascii="Times New Roman" w:hAnsi="Times New Roman" w:cs="Times New Roman"/>
                <w:sz w:val="26"/>
                <w:szCs w:val="26"/>
              </w:rPr>
              <w:t xml:space="preserve"> </w:t>
            </w:r>
            <w:r>
              <w:rPr>
                <w:rFonts w:ascii="Times New Roman" w:hAnsi="Times New Roman" w:cs="Times New Roman"/>
                <w:sz w:val="26"/>
                <w:szCs w:val="26"/>
              </w:rPr>
              <w:t>бе</w:t>
            </w:r>
            <w:r w:rsidRPr="0063346F">
              <w:rPr>
                <w:rFonts w:ascii="Times New Roman" w:hAnsi="Times New Roman" w:cs="Times New Roman"/>
                <w:sz w:val="26"/>
                <w:szCs w:val="26"/>
              </w:rPr>
              <w:t>з ПДВ)</w:t>
            </w:r>
          </w:p>
        </w:tc>
      </w:tr>
      <w:tr w:rsidR="00B2623E" w:rsidRPr="0063346F" w14:paraId="5C7EE19C" w14:textId="77777777" w:rsidTr="00A6316D">
        <w:tc>
          <w:tcPr>
            <w:tcW w:w="4426" w:type="dxa"/>
            <w:shd w:val="clear" w:color="auto" w:fill="auto"/>
          </w:tcPr>
          <w:p w14:paraId="27B69BA0" w14:textId="77777777" w:rsidR="00B2623E" w:rsidRPr="00473214" w:rsidRDefault="00B2623E" w:rsidP="00A6316D">
            <w:pPr>
              <w:spacing w:after="0"/>
              <w:rPr>
                <w:rFonts w:ascii="Times New Roman" w:eastAsia="Calibri" w:hAnsi="Times New Roman" w:cs="Times New Roman"/>
                <w:b/>
                <w:sz w:val="24"/>
                <w:szCs w:val="24"/>
              </w:rPr>
            </w:pPr>
            <w:r w:rsidRPr="00E540ED">
              <w:rPr>
                <w:rFonts w:ascii="Times New Roman" w:eastAsia="Calibri" w:hAnsi="Times New Roman" w:cs="Times New Roman"/>
                <w:b/>
                <w:sz w:val="24"/>
                <w:szCs w:val="24"/>
              </w:rPr>
              <w:t xml:space="preserve">- </w:t>
            </w:r>
            <w:r w:rsidRPr="00E540ED">
              <w:rPr>
                <w:rFonts w:ascii="Times New Roman" w:hAnsi="Times New Roman" w:cs="Times New Roman"/>
                <w:sz w:val="24"/>
                <w:szCs w:val="24"/>
              </w:rPr>
              <w:t xml:space="preserve">з врахуванням витрат на утримання та </w:t>
            </w:r>
            <w:r>
              <w:rPr>
                <w:rFonts w:ascii="Times New Roman" w:hAnsi="Times New Roman" w:cs="Times New Roman"/>
                <w:sz w:val="24"/>
                <w:szCs w:val="24"/>
              </w:rPr>
              <w:t xml:space="preserve">ремонт </w:t>
            </w:r>
            <w:r w:rsidRPr="00E540ED">
              <w:rPr>
                <w:rFonts w:ascii="Times New Roman" w:hAnsi="Times New Roman" w:cs="Times New Roman"/>
                <w:sz w:val="24"/>
                <w:szCs w:val="24"/>
              </w:rPr>
              <w:t>центральних теплових пунктів;</w:t>
            </w:r>
            <w:r>
              <w:rPr>
                <w:rFonts w:ascii="Times New Roman" w:eastAsia="Calibri" w:hAnsi="Times New Roman" w:cs="Times New Roman"/>
                <w:b/>
                <w:sz w:val="24"/>
                <w:szCs w:val="24"/>
              </w:rPr>
              <w:t xml:space="preserve">  </w:t>
            </w:r>
            <w:r w:rsidRPr="008737A2">
              <w:rPr>
                <w:rFonts w:ascii="Times New Roman" w:eastAsia="Calibri" w:hAnsi="Times New Roman" w:cs="Times New Roman"/>
                <w:sz w:val="24"/>
                <w:szCs w:val="24"/>
              </w:rPr>
              <w:t>бе</w:t>
            </w:r>
            <w:r w:rsidRPr="00E540ED">
              <w:rPr>
                <w:rFonts w:ascii="Times New Roman" w:hAnsi="Times New Roman" w:cs="Times New Roman"/>
                <w:sz w:val="24"/>
                <w:szCs w:val="24"/>
              </w:rPr>
              <w:t>з врахування витрат на оснащення будівель вузлами комерційного обліку</w:t>
            </w:r>
          </w:p>
        </w:tc>
        <w:tc>
          <w:tcPr>
            <w:tcW w:w="1375" w:type="dxa"/>
          </w:tcPr>
          <w:p w14:paraId="237D0478" w14:textId="77777777" w:rsidR="00B2623E" w:rsidRPr="00254FC8" w:rsidRDefault="00B2623E" w:rsidP="00A6316D">
            <w:pPr>
              <w:spacing w:after="0"/>
              <w:jc w:val="center"/>
              <w:rPr>
                <w:rFonts w:ascii="Times New Roman" w:eastAsia="Calibri" w:hAnsi="Times New Roman" w:cs="Times New Roman"/>
                <w:b/>
                <w:sz w:val="26"/>
                <w:szCs w:val="26"/>
              </w:rPr>
            </w:pPr>
          </w:p>
          <w:p w14:paraId="0E21440B" w14:textId="77777777" w:rsidR="00B2623E" w:rsidRPr="00254FC8" w:rsidRDefault="00B2623E" w:rsidP="00A6316D">
            <w:pPr>
              <w:spacing w:after="0"/>
              <w:jc w:val="center"/>
              <w:rPr>
                <w:rFonts w:ascii="Times New Roman" w:eastAsia="Calibri" w:hAnsi="Times New Roman" w:cs="Times New Roman"/>
                <w:b/>
                <w:sz w:val="26"/>
                <w:szCs w:val="26"/>
              </w:rPr>
            </w:pPr>
          </w:p>
          <w:p w14:paraId="2D3C024F" w14:textId="77777777" w:rsidR="00B2623E" w:rsidRPr="00254FC8" w:rsidRDefault="00B2623E" w:rsidP="00A6316D">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1373,45</w:t>
            </w:r>
          </w:p>
        </w:tc>
        <w:tc>
          <w:tcPr>
            <w:tcW w:w="1374" w:type="dxa"/>
          </w:tcPr>
          <w:p w14:paraId="183D059D" w14:textId="77777777" w:rsidR="00B2623E" w:rsidRDefault="00B2623E" w:rsidP="001E19D0">
            <w:pPr>
              <w:spacing w:after="0"/>
              <w:jc w:val="center"/>
              <w:rPr>
                <w:rFonts w:ascii="Times New Roman" w:eastAsia="Calibri" w:hAnsi="Times New Roman" w:cs="Times New Roman"/>
                <w:b/>
                <w:sz w:val="26"/>
                <w:szCs w:val="26"/>
              </w:rPr>
            </w:pPr>
          </w:p>
          <w:p w14:paraId="780D285B" w14:textId="77777777" w:rsidR="00B2623E" w:rsidRDefault="00B2623E" w:rsidP="001E19D0">
            <w:pPr>
              <w:spacing w:after="0"/>
              <w:jc w:val="center"/>
              <w:rPr>
                <w:rFonts w:ascii="Times New Roman" w:eastAsia="Calibri" w:hAnsi="Times New Roman" w:cs="Times New Roman"/>
                <w:b/>
                <w:sz w:val="26"/>
                <w:szCs w:val="26"/>
              </w:rPr>
            </w:pPr>
          </w:p>
          <w:p w14:paraId="7E3058BF" w14:textId="2BD22079" w:rsidR="00B2623E" w:rsidRPr="009F35F5" w:rsidRDefault="00B2623E" w:rsidP="00A6316D">
            <w:pPr>
              <w:spacing w:after="0"/>
              <w:jc w:val="center"/>
              <w:rPr>
                <w:rFonts w:ascii="Times New Roman" w:eastAsia="Calibri" w:hAnsi="Times New Roman" w:cs="Times New Roman"/>
                <w:b/>
                <w:sz w:val="26"/>
                <w:szCs w:val="26"/>
                <w:highlight w:val="red"/>
              </w:rPr>
            </w:pPr>
            <w:r>
              <w:rPr>
                <w:rFonts w:ascii="Times New Roman" w:eastAsia="Calibri" w:hAnsi="Times New Roman" w:cs="Times New Roman"/>
                <w:b/>
                <w:sz w:val="26"/>
                <w:szCs w:val="26"/>
              </w:rPr>
              <w:t>2378,04</w:t>
            </w:r>
          </w:p>
        </w:tc>
        <w:tc>
          <w:tcPr>
            <w:tcW w:w="1374" w:type="dxa"/>
            <w:shd w:val="clear" w:color="auto" w:fill="auto"/>
          </w:tcPr>
          <w:p w14:paraId="762D4B17" w14:textId="77777777" w:rsidR="00B2623E" w:rsidRDefault="00B2623E" w:rsidP="001E19D0">
            <w:pPr>
              <w:spacing w:after="0"/>
              <w:jc w:val="center"/>
              <w:rPr>
                <w:rFonts w:ascii="Times New Roman" w:eastAsia="Calibri" w:hAnsi="Times New Roman" w:cs="Times New Roman"/>
                <w:b/>
                <w:sz w:val="26"/>
                <w:szCs w:val="26"/>
              </w:rPr>
            </w:pPr>
          </w:p>
          <w:p w14:paraId="42A6B89A" w14:textId="77777777" w:rsidR="00B2623E" w:rsidRDefault="00B2623E" w:rsidP="001E19D0">
            <w:pPr>
              <w:spacing w:after="0"/>
              <w:jc w:val="center"/>
              <w:rPr>
                <w:rFonts w:ascii="Times New Roman" w:eastAsia="Calibri" w:hAnsi="Times New Roman" w:cs="Times New Roman"/>
                <w:b/>
                <w:sz w:val="26"/>
                <w:szCs w:val="26"/>
              </w:rPr>
            </w:pPr>
          </w:p>
          <w:p w14:paraId="18B51BD0" w14:textId="1104C08B" w:rsidR="00B2623E" w:rsidRPr="009F35F5" w:rsidRDefault="00B2623E" w:rsidP="00A6316D">
            <w:pPr>
              <w:spacing w:after="0"/>
              <w:jc w:val="center"/>
              <w:rPr>
                <w:rFonts w:ascii="Times New Roman" w:eastAsia="Calibri" w:hAnsi="Times New Roman" w:cs="Times New Roman"/>
                <w:b/>
                <w:sz w:val="26"/>
                <w:szCs w:val="26"/>
                <w:highlight w:val="red"/>
              </w:rPr>
            </w:pPr>
            <w:r>
              <w:rPr>
                <w:rFonts w:ascii="Times New Roman" w:eastAsia="Calibri" w:hAnsi="Times New Roman" w:cs="Times New Roman"/>
                <w:b/>
                <w:sz w:val="26"/>
                <w:szCs w:val="26"/>
              </w:rPr>
              <w:t>2815,98</w:t>
            </w:r>
          </w:p>
        </w:tc>
        <w:tc>
          <w:tcPr>
            <w:tcW w:w="1374" w:type="dxa"/>
            <w:shd w:val="clear" w:color="auto" w:fill="auto"/>
          </w:tcPr>
          <w:p w14:paraId="0F4F4859" w14:textId="77777777" w:rsidR="00B2623E" w:rsidRDefault="00B2623E" w:rsidP="001E19D0">
            <w:pPr>
              <w:spacing w:after="0"/>
              <w:jc w:val="center"/>
              <w:rPr>
                <w:rFonts w:ascii="Times New Roman" w:eastAsia="Calibri" w:hAnsi="Times New Roman" w:cs="Times New Roman"/>
                <w:sz w:val="26"/>
                <w:szCs w:val="26"/>
              </w:rPr>
            </w:pPr>
          </w:p>
          <w:p w14:paraId="6F973268" w14:textId="77777777" w:rsidR="00B2623E" w:rsidRDefault="00B2623E" w:rsidP="001E19D0">
            <w:pPr>
              <w:spacing w:after="0"/>
              <w:jc w:val="center"/>
              <w:rPr>
                <w:rFonts w:ascii="Times New Roman" w:eastAsia="Calibri" w:hAnsi="Times New Roman" w:cs="Times New Roman"/>
                <w:sz w:val="26"/>
                <w:szCs w:val="26"/>
              </w:rPr>
            </w:pPr>
          </w:p>
          <w:p w14:paraId="7C7CD832" w14:textId="1675A2D7" w:rsidR="00B2623E" w:rsidRPr="009F35F5" w:rsidRDefault="00B2623E" w:rsidP="00A6316D">
            <w:pPr>
              <w:spacing w:after="0"/>
              <w:jc w:val="center"/>
              <w:rPr>
                <w:rFonts w:ascii="Times New Roman" w:eastAsia="Calibri" w:hAnsi="Times New Roman" w:cs="Times New Roman"/>
                <w:sz w:val="26"/>
                <w:szCs w:val="26"/>
                <w:highlight w:val="red"/>
              </w:rPr>
            </w:pPr>
            <w:r>
              <w:rPr>
                <w:rFonts w:ascii="Times New Roman" w:eastAsia="Calibri" w:hAnsi="Times New Roman" w:cs="Times New Roman"/>
                <w:sz w:val="26"/>
                <w:szCs w:val="26"/>
              </w:rPr>
              <w:t>-</w:t>
            </w:r>
          </w:p>
        </w:tc>
      </w:tr>
      <w:tr w:rsidR="00B2623E" w:rsidRPr="0063346F" w14:paraId="6EBEDDEF" w14:textId="77777777" w:rsidTr="00A6316D">
        <w:tc>
          <w:tcPr>
            <w:tcW w:w="4426" w:type="dxa"/>
            <w:shd w:val="clear" w:color="auto" w:fill="auto"/>
          </w:tcPr>
          <w:p w14:paraId="75A0D5C2" w14:textId="77777777" w:rsidR="00B2623E" w:rsidRPr="00853012" w:rsidRDefault="00B2623E" w:rsidP="00BC54C3">
            <w:pPr>
              <w:spacing w:after="0"/>
              <w:rPr>
                <w:rFonts w:ascii="Times New Roman" w:eastAsia="Calibri" w:hAnsi="Times New Roman" w:cs="Times New Roman"/>
                <w:sz w:val="24"/>
                <w:szCs w:val="24"/>
              </w:rPr>
            </w:pPr>
            <w:r>
              <w:rPr>
                <w:rFonts w:ascii="Times New Roman" w:eastAsia="Calibri" w:hAnsi="Times New Roman" w:cs="Times New Roman"/>
                <w:sz w:val="24"/>
                <w:szCs w:val="24"/>
              </w:rPr>
              <w:t>а саме</w:t>
            </w:r>
            <w:r w:rsidRPr="00853012">
              <w:rPr>
                <w:rFonts w:ascii="Times New Roman" w:eastAsia="Calibri" w:hAnsi="Times New Roman" w:cs="Times New Roman"/>
                <w:sz w:val="24"/>
                <w:szCs w:val="24"/>
              </w:rPr>
              <w:t>:</w:t>
            </w:r>
          </w:p>
          <w:p w14:paraId="055E8EB6" w14:textId="77777777" w:rsidR="00B2623E" w:rsidRPr="00853012" w:rsidRDefault="00B2623E" w:rsidP="00A6316D">
            <w:pPr>
              <w:spacing w:after="0"/>
              <w:rPr>
                <w:rFonts w:ascii="Times New Roman" w:eastAsia="Calibri" w:hAnsi="Times New Roman" w:cs="Times New Roman"/>
                <w:sz w:val="24"/>
                <w:szCs w:val="24"/>
              </w:rPr>
            </w:pPr>
            <w:r w:rsidRPr="00853012">
              <w:rPr>
                <w:rFonts w:ascii="Times New Roman" w:eastAsia="Calibri" w:hAnsi="Times New Roman" w:cs="Times New Roman"/>
                <w:i/>
                <w:sz w:val="24"/>
                <w:szCs w:val="24"/>
              </w:rPr>
              <w:t xml:space="preserve">              тариф на виробництво </w:t>
            </w:r>
          </w:p>
        </w:tc>
        <w:tc>
          <w:tcPr>
            <w:tcW w:w="1375" w:type="dxa"/>
          </w:tcPr>
          <w:p w14:paraId="1795870E" w14:textId="77777777" w:rsidR="00B2623E" w:rsidRPr="008F0DCB" w:rsidRDefault="00B2623E" w:rsidP="00A6316D">
            <w:pPr>
              <w:spacing w:after="0"/>
              <w:jc w:val="center"/>
              <w:rPr>
                <w:rFonts w:ascii="Times New Roman" w:eastAsia="Calibri" w:hAnsi="Times New Roman" w:cs="Times New Roman"/>
                <w:i/>
                <w:sz w:val="24"/>
                <w:szCs w:val="24"/>
              </w:rPr>
            </w:pPr>
          </w:p>
          <w:p w14:paraId="5E6ADAA2" w14:textId="77777777" w:rsidR="00B2623E" w:rsidRPr="00853012" w:rsidRDefault="00B2623E" w:rsidP="00A6316D">
            <w:pPr>
              <w:spacing w:after="0"/>
              <w:jc w:val="center"/>
              <w:rPr>
                <w:rFonts w:ascii="Times New Roman" w:eastAsia="Calibri" w:hAnsi="Times New Roman" w:cs="Times New Roman"/>
                <w:i/>
                <w:sz w:val="24"/>
                <w:szCs w:val="24"/>
              </w:rPr>
            </w:pPr>
            <w:r w:rsidRPr="008F0DCB">
              <w:rPr>
                <w:rFonts w:ascii="Times New Roman" w:eastAsia="Calibri" w:hAnsi="Times New Roman" w:cs="Times New Roman"/>
                <w:i/>
                <w:sz w:val="24"/>
                <w:szCs w:val="24"/>
              </w:rPr>
              <w:t>795,39</w:t>
            </w:r>
          </w:p>
        </w:tc>
        <w:tc>
          <w:tcPr>
            <w:tcW w:w="1374" w:type="dxa"/>
          </w:tcPr>
          <w:p w14:paraId="7F102E01" w14:textId="77777777" w:rsidR="00B2623E" w:rsidRPr="00853012" w:rsidRDefault="00B2623E" w:rsidP="001E19D0">
            <w:pPr>
              <w:spacing w:after="0"/>
              <w:jc w:val="center"/>
              <w:rPr>
                <w:rFonts w:ascii="Times New Roman" w:eastAsia="Calibri" w:hAnsi="Times New Roman" w:cs="Times New Roman"/>
                <w:i/>
                <w:sz w:val="24"/>
                <w:szCs w:val="24"/>
              </w:rPr>
            </w:pPr>
          </w:p>
          <w:p w14:paraId="26941275" w14:textId="2AC1D06E"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1354,12</w:t>
            </w:r>
          </w:p>
        </w:tc>
        <w:tc>
          <w:tcPr>
            <w:tcW w:w="1374" w:type="dxa"/>
            <w:shd w:val="clear" w:color="auto" w:fill="auto"/>
          </w:tcPr>
          <w:p w14:paraId="2484A54F" w14:textId="77777777" w:rsidR="00B2623E" w:rsidRPr="00853012" w:rsidRDefault="00B2623E" w:rsidP="001E19D0">
            <w:pPr>
              <w:spacing w:after="0"/>
              <w:jc w:val="center"/>
              <w:rPr>
                <w:rFonts w:ascii="Times New Roman" w:eastAsia="Calibri" w:hAnsi="Times New Roman" w:cs="Times New Roman"/>
                <w:i/>
                <w:sz w:val="24"/>
                <w:szCs w:val="24"/>
              </w:rPr>
            </w:pPr>
          </w:p>
          <w:p w14:paraId="7C0BB963" w14:textId="0FC67B7A"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1577,37</w:t>
            </w:r>
          </w:p>
        </w:tc>
        <w:tc>
          <w:tcPr>
            <w:tcW w:w="1374" w:type="dxa"/>
            <w:shd w:val="clear" w:color="auto" w:fill="auto"/>
          </w:tcPr>
          <w:p w14:paraId="424823C5" w14:textId="77777777" w:rsidR="00B2623E" w:rsidRPr="00853012" w:rsidRDefault="00B2623E" w:rsidP="001E19D0">
            <w:pPr>
              <w:spacing w:after="0"/>
              <w:jc w:val="center"/>
              <w:rPr>
                <w:rFonts w:ascii="Times New Roman" w:eastAsia="Calibri" w:hAnsi="Times New Roman" w:cs="Times New Roman"/>
                <w:sz w:val="24"/>
                <w:szCs w:val="24"/>
              </w:rPr>
            </w:pPr>
          </w:p>
          <w:p w14:paraId="2789DBB8" w14:textId="64910C4A" w:rsidR="00B2623E" w:rsidRPr="009F35F5" w:rsidRDefault="00B2623E" w:rsidP="00A6316D">
            <w:pPr>
              <w:spacing w:after="0"/>
              <w:jc w:val="center"/>
              <w:rPr>
                <w:rFonts w:ascii="Times New Roman" w:eastAsia="Calibri" w:hAnsi="Times New Roman" w:cs="Times New Roman"/>
                <w:sz w:val="24"/>
                <w:szCs w:val="24"/>
                <w:highlight w:val="red"/>
              </w:rPr>
            </w:pPr>
            <w:r w:rsidRPr="00853012">
              <w:rPr>
                <w:rFonts w:ascii="Times New Roman" w:eastAsia="Calibri" w:hAnsi="Times New Roman" w:cs="Times New Roman"/>
                <w:sz w:val="24"/>
                <w:szCs w:val="24"/>
              </w:rPr>
              <w:t>-</w:t>
            </w:r>
          </w:p>
        </w:tc>
      </w:tr>
      <w:tr w:rsidR="00B2623E" w:rsidRPr="0063346F" w14:paraId="0655A664" w14:textId="77777777" w:rsidTr="00A6316D">
        <w:tc>
          <w:tcPr>
            <w:tcW w:w="4426" w:type="dxa"/>
            <w:shd w:val="clear" w:color="auto" w:fill="auto"/>
          </w:tcPr>
          <w:p w14:paraId="2B550D97" w14:textId="77777777" w:rsidR="00B2623E" w:rsidRPr="00853012" w:rsidRDefault="00B2623E" w:rsidP="00A6316D">
            <w:pPr>
              <w:spacing w:after="0"/>
              <w:rPr>
                <w:rFonts w:ascii="Times New Roman" w:eastAsia="Calibri" w:hAnsi="Times New Roman" w:cs="Times New Roman"/>
                <w:sz w:val="24"/>
                <w:szCs w:val="24"/>
              </w:rPr>
            </w:pPr>
            <w:r w:rsidRPr="00853012">
              <w:rPr>
                <w:rFonts w:ascii="Times New Roman" w:eastAsia="Calibri" w:hAnsi="Times New Roman" w:cs="Times New Roman"/>
                <w:i/>
                <w:sz w:val="24"/>
                <w:szCs w:val="24"/>
              </w:rPr>
              <w:t xml:space="preserve">              тариф на транспортування</w:t>
            </w:r>
          </w:p>
        </w:tc>
        <w:tc>
          <w:tcPr>
            <w:tcW w:w="1375" w:type="dxa"/>
          </w:tcPr>
          <w:p w14:paraId="78F725C1" w14:textId="77777777" w:rsidR="00B2623E" w:rsidRPr="00853012" w:rsidRDefault="00B2623E" w:rsidP="00A6316D">
            <w:pPr>
              <w:spacing w:after="0"/>
              <w:jc w:val="center"/>
              <w:rPr>
                <w:rFonts w:ascii="Times New Roman" w:eastAsia="Calibri" w:hAnsi="Times New Roman" w:cs="Times New Roman"/>
                <w:i/>
                <w:sz w:val="24"/>
                <w:szCs w:val="24"/>
              </w:rPr>
            </w:pPr>
            <w:r w:rsidRPr="008F0DCB">
              <w:rPr>
                <w:rFonts w:ascii="Times New Roman" w:eastAsia="Calibri" w:hAnsi="Times New Roman" w:cs="Times New Roman"/>
                <w:i/>
                <w:sz w:val="24"/>
                <w:szCs w:val="24"/>
              </w:rPr>
              <w:t>568,91</w:t>
            </w:r>
          </w:p>
        </w:tc>
        <w:tc>
          <w:tcPr>
            <w:tcW w:w="1374" w:type="dxa"/>
          </w:tcPr>
          <w:p w14:paraId="3C705D64" w14:textId="01C0154B"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1014,55</w:t>
            </w:r>
          </w:p>
        </w:tc>
        <w:tc>
          <w:tcPr>
            <w:tcW w:w="1374" w:type="dxa"/>
            <w:shd w:val="clear" w:color="auto" w:fill="auto"/>
          </w:tcPr>
          <w:p w14:paraId="3DBB9DF8" w14:textId="5CF9DECA"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1229,24</w:t>
            </w:r>
          </w:p>
        </w:tc>
        <w:tc>
          <w:tcPr>
            <w:tcW w:w="1374" w:type="dxa"/>
            <w:shd w:val="clear" w:color="auto" w:fill="auto"/>
          </w:tcPr>
          <w:p w14:paraId="61A8085C" w14:textId="7FBBDBD8" w:rsidR="00B2623E" w:rsidRPr="009F35F5" w:rsidRDefault="00B2623E" w:rsidP="00A6316D">
            <w:pPr>
              <w:spacing w:after="0"/>
              <w:jc w:val="center"/>
              <w:rPr>
                <w:rFonts w:ascii="Times New Roman" w:eastAsia="Calibri" w:hAnsi="Times New Roman" w:cs="Times New Roman"/>
                <w:sz w:val="24"/>
                <w:szCs w:val="24"/>
                <w:highlight w:val="red"/>
              </w:rPr>
            </w:pPr>
            <w:r w:rsidRPr="00853012">
              <w:rPr>
                <w:rFonts w:ascii="Times New Roman" w:eastAsia="Calibri" w:hAnsi="Times New Roman" w:cs="Times New Roman"/>
                <w:sz w:val="24"/>
                <w:szCs w:val="24"/>
              </w:rPr>
              <w:t>-</w:t>
            </w:r>
          </w:p>
        </w:tc>
      </w:tr>
      <w:tr w:rsidR="00B2623E" w:rsidRPr="0063346F" w14:paraId="147AC9B4" w14:textId="77777777" w:rsidTr="00A6316D">
        <w:tc>
          <w:tcPr>
            <w:tcW w:w="4426" w:type="dxa"/>
            <w:shd w:val="clear" w:color="auto" w:fill="auto"/>
          </w:tcPr>
          <w:p w14:paraId="1EDCEC33" w14:textId="77777777" w:rsidR="00B2623E" w:rsidRPr="00853012" w:rsidRDefault="00B2623E" w:rsidP="00A6316D">
            <w:pPr>
              <w:spacing w:after="0"/>
              <w:rPr>
                <w:rFonts w:ascii="Times New Roman" w:eastAsia="Calibri" w:hAnsi="Times New Roman" w:cs="Times New Roman"/>
                <w:i/>
                <w:sz w:val="24"/>
                <w:szCs w:val="24"/>
              </w:rPr>
            </w:pPr>
            <w:r w:rsidRPr="00853012">
              <w:rPr>
                <w:rFonts w:ascii="Times New Roman" w:eastAsia="Calibri" w:hAnsi="Times New Roman" w:cs="Times New Roman"/>
                <w:i/>
                <w:sz w:val="24"/>
                <w:szCs w:val="24"/>
              </w:rPr>
              <w:t xml:space="preserve">              тариф на постачання</w:t>
            </w:r>
          </w:p>
        </w:tc>
        <w:tc>
          <w:tcPr>
            <w:tcW w:w="1375" w:type="dxa"/>
          </w:tcPr>
          <w:p w14:paraId="1C5E17E7" w14:textId="77777777" w:rsidR="00B2623E" w:rsidRPr="00853012" w:rsidRDefault="00B2623E" w:rsidP="00A6316D">
            <w:pPr>
              <w:spacing w:after="0"/>
              <w:jc w:val="center"/>
              <w:rPr>
                <w:rFonts w:ascii="Times New Roman" w:eastAsia="Calibri" w:hAnsi="Times New Roman" w:cs="Times New Roman"/>
                <w:i/>
                <w:sz w:val="24"/>
                <w:szCs w:val="24"/>
              </w:rPr>
            </w:pPr>
            <w:r w:rsidRPr="008F0DCB">
              <w:rPr>
                <w:rFonts w:ascii="Times New Roman" w:eastAsia="Calibri" w:hAnsi="Times New Roman" w:cs="Times New Roman"/>
                <w:i/>
                <w:sz w:val="24"/>
                <w:szCs w:val="24"/>
              </w:rPr>
              <w:t>9,15</w:t>
            </w:r>
          </w:p>
        </w:tc>
        <w:tc>
          <w:tcPr>
            <w:tcW w:w="1374" w:type="dxa"/>
            <w:shd w:val="clear" w:color="auto" w:fill="auto"/>
          </w:tcPr>
          <w:p w14:paraId="60C7B54F" w14:textId="15E37B52"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9,37</w:t>
            </w:r>
          </w:p>
        </w:tc>
        <w:tc>
          <w:tcPr>
            <w:tcW w:w="1374" w:type="dxa"/>
          </w:tcPr>
          <w:p w14:paraId="688380F9" w14:textId="124B3A0A"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9,37</w:t>
            </w:r>
          </w:p>
        </w:tc>
        <w:tc>
          <w:tcPr>
            <w:tcW w:w="1374" w:type="dxa"/>
            <w:shd w:val="clear" w:color="auto" w:fill="auto"/>
          </w:tcPr>
          <w:p w14:paraId="17F7B22B" w14:textId="368BC1E8" w:rsidR="00B2623E" w:rsidRPr="009F35F5" w:rsidRDefault="00B2623E" w:rsidP="00A6316D">
            <w:pPr>
              <w:spacing w:after="0"/>
              <w:jc w:val="center"/>
              <w:rPr>
                <w:rFonts w:ascii="Times New Roman" w:eastAsia="Calibri" w:hAnsi="Times New Roman" w:cs="Times New Roman"/>
                <w:sz w:val="24"/>
                <w:szCs w:val="24"/>
                <w:highlight w:val="red"/>
              </w:rPr>
            </w:pPr>
            <w:r w:rsidRPr="00853012">
              <w:rPr>
                <w:rFonts w:ascii="Times New Roman" w:eastAsia="Calibri" w:hAnsi="Times New Roman" w:cs="Times New Roman"/>
                <w:sz w:val="24"/>
                <w:szCs w:val="24"/>
              </w:rPr>
              <w:t>-</w:t>
            </w:r>
          </w:p>
        </w:tc>
      </w:tr>
      <w:tr w:rsidR="00B2623E" w:rsidRPr="0063346F" w14:paraId="120CC8F2" w14:textId="77777777" w:rsidTr="00A6316D">
        <w:tc>
          <w:tcPr>
            <w:tcW w:w="4426" w:type="dxa"/>
            <w:shd w:val="clear" w:color="auto" w:fill="auto"/>
          </w:tcPr>
          <w:p w14:paraId="4598CD11" w14:textId="77777777" w:rsidR="00B2623E" w:rsidRPr="006475EE" w:rsidRDefault="00B2623E" w:rsidP="00A6316D">
            <w:pPr>
              <w:spacing w:after="0"/>
              <w:rPr>
                <w:rFonts w:ascii="Times New Roman" w:eastAsia="Calibri" w:hAnsi="Times New Roman" w:cs="Times New Roman"/>
                <w:b/>
                <w:sz w:val="24"/>
                <w:szCs w:val="24"/>
              </w:rPr>
            </w:pPr>
            <w:r w:rsidRPr="0063346F">
              <w:rPr>
                <w:rFonts w:ascii="Times New Roman" w:eastAsia="Calibri" w:hAnsi="Times New Roman" w:cs="Times New Roman"/>
                <w:b/>
                <w:sz w:val="26"/>
                <w:szCs w:val="26"/>
              </w:rPr>
              <w:t xml:space="preserve">- </w:t>
            </w:r>
            <w:r w:rsidRPr="006475EE">
              <w:rPr>
                <w:rFonts w:ascii="Times New Roman" w:eastAsia="Calibri" w:hAnsi="Times New Roman" w:cs="Times New Roman"/>
                <w:sz w:val="24"/>
                <w:szCs w:val="24"/>
              </w:rPr>
              <w:t>без</w:t>
            </w:r>
            <w:r w:rsidRPr="006475EE">
              <w:rPr>
                <w:rFonts w:ascii="Times New Roman" w:hAnsi="Times New Roman" w:cs="Times New Roman"/>
                <w:sz w:val="24"/>
                <w:szCs w:val="24"/>
              </w:rPr>
              <w:t xml:space="preserve"> врахування витрат на утримання та ремонт центральних теплових пунктів;</w:t>
            </w:r>
          </w:p>
          <w:p w14:paraId="11FFD461" w14:textId="77777777" w:rsidR="00B2623E" w:rsidRPr="0063346F" w:rsidRDefault="00B2623E" w:rsidP="00A6316D">
            <w:pPr>
              <w:spacing w:after="0"/>
              <w:rPr>
                <w:rFonts w:ascii="Times New Roman" w:eastAsia="Calibri" w:hAnsi="Times New Roman" w:cs="Times New Roman"/>
                <w:sz w:val="26"/>
                <w:szCs w:val="26"/>
              </w:rPr>
            </w:pPr>
            <w:r w:rsidRPr="006475EE">
              <w:rPr>
                <w:rFonts w:ascii="Times New Roman" w:eastAsia="Calibri" w:hAnsi="Times New Roman" w:cs="Times New Roman"/>
                <w:b/>
                <w:sz w:val="24"/>
                <w:szCs w:val="24"/>
              </w:rPr>
              <w:t xml:space="preserve">- </w:t>
            </w:r>
            <w:r w:rsidRPr="008737A2">
              <w:rPr>
                <w:rFonts w:ascii="Times New Roman" w:eastAsia="Calibri" w:hAnsi="Times New Roman" w:cs="Times New Roman"/>
                <w:sz w:val="24"/>
                <w:szCs w:val="24"/>
              </w:rPr>
              <w:t>бе</w:t>
            </w:r>
            <w:r w:rsidRPr="006475EE">
              <w:rPr>
                <w:rFonts w:ascii="Times New Roman" w:hAnsi="Times New Roman" w:cs="Times New Roman"/>
                <w:sz w:val="24"/>
                <w:szCs w:val="24"/>
              </w:rPr>
              <w:t>з врахування витрат на оснащення будівель вузлами комерційного обліку</w:t>
            </w:r>
          </w:p>
        </w:tc>
        <w:tc>
          <w:tcPr>
            <w:tcW w:w="1375" w:type="dxa"/>
          </w:tcPr>
          <w:p w14:paraId="1E83407E" w14:textId="77777777" w:rsidR="00B2623E" w:rsidRPr="00254FC8" w:rsidRDefault="00B2623E" w:rsidP="00A6316D">
            <w:pPr>
              <w:spacing w:after="0"/>
              <w:rPr>
                <w:rFonts w:ascii="Times New Roman" w:eastAsia="Calibri" w:hAnsi="Times New Roman" w:cs="Times New Roman"/>
                <w:b/>
                <w:sz w:val="26"/>
                <w:szCs w:val="26"/>
              </w:rPr>
            </w:pPr>
          </w:p>
          <w:p w14:paraId="2C4DDE8B" w14:textId="77777777" w:rsidR="00B2623E" w:rsidRPr="00254FC8" w:rsidRDefault="00B2623E" w:rsidP="00A6316D">
            <w:pPr>
              <w:spacing w:after="0"/>
              <w:rPr>
                <w:rFonts w:ascii="Times New Roman" w:eastAsia="Calibri" w:hAnsi="Times New Roman" w:cs="Times New Roman"/>
                <w:b/>
                <w:sz w:val="26"/>
                <w:szCs w:val="26"/>
              </w:rPr>
            </w:pPr>
            <w:r w:rsidRPr="00254FC8">
              <w:rPr>
                <w:rFonts w:ascii="Times New Roman" w:eastAsia="Calibri" w:hAnsi="Times New Roman" w:cs="Times New Roman"/>
                <w:b/>
                <w:sz w:val="26"/>
                <w:szCs w:val="26"/>
              </w:rPr>
              <w:t xml:space="preserve">     </w:t>
            </w:r>
          </w:p>
          <w:p w14:paraId="425F39E3" w14:textId="77777777" w:rsidR="00B2623E" w:rsidRPr="00254FC8" w:rsidRDefault="00B2623E" w:rsidP="00A6316D">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1306,09</w:t>
            </w:r>
          </w:p>
        </w:tc>
        <w:tc>
          <w:tcPr>
            <w:tcW w:w="1374" w:type="dxa"/>
            <w:shd w:val="clear" w:color="auto" w:fill="auto"/>
          </w:tcPr>
          <w:p w14:paraId="0C1DB08B" w14:textId="77777777" w:rsidR="00B2623E" w:rsidRDefault="00B2623E" w:rsidP="001E19D0">
            <w:pPr>
              <w:spacing w:after="0"/>
              <w:jc w:val="center"/>
              <w:rPr>
                <w:rFonts w:ascii="Times New Roman" w:hAnsi="Times New Roman" w:cs="Times New Roman"/>
                <w:b/>
                <w:sz w:val="26"/>
                <w:szCs w:val="26"/>
              </w:rPr>
            </w:pPr>
          </w:p>
          <w:p w14:paraId="6A0A702D" w14:textId="77777777" w:rsidR="00B2623E" w:rsidRDefault="00B2623E" w:rsidP="001E19D0">
            <w:pPr>
              <w:spacing w:after="0"/>
              <w:jc w:val="center"/>
              <w:rPr>
                <w:rFonts w:ascii="Times New Roman" w:hAnsi="Times New Roman" w:cs="Times New Roman"/>
                <w:b/>
                <w:sz w:val="26"/>
                <w:szCs w:val="26"/>
              </w:rPr>
            </w:pPr>
          </w:p>
          <w:p w14:paraId="1A9479B5" w14:textId="2D7E6A95" w:rsidR="00B2623E" w:rsidRPr="009F35F5" w:rsidRDefault="00B2623E" w:rsidP="00A6316D">
            <w:pPr>
              <w:spacing w:after="0"/>
              <w:jc w:val="center"/>
              <w:rPr>
                <w:rFonts w:ascii="Times New Roman" w:hAnsi="Times New Roman" w:cs="Times New Roman"/>
                <w:b/>
                <w:sz w:val="26"/>
                <w:szCs w:val="26"/>
                <w:highlight w:val="red"/>
              </w:rPr>
            </w:pPr>
            <w:r>
              <w:rPr>
                <w:rFonts w:ascii="Times New Roman" w:hAnsi="Times New Roman" w:cs="Times New Roman"/>
                <w:b/>
                <w:sz w:val="26"/>
                <w:szCs w:val="26"/>
              </w:rPr>
              <w:t>2203,27</w:t>
            </w:r>
          </w:p>
        </w:tc>
        <w:tc>
          <w:tcPr>
            <w:tcW w:w="1374" w:type="dxa"/>
          </w:tcPr>
          <w:p w14:paraId="4D568660" w14:textId="77777777" w:rsidR="00B2623E" w:rsidRDefault="00B2623E" w:rsidP="001E19D0">
            <w:pPr>
              <w:spacing w:after="0"/>
              <w:jc w:val="center"/>
              <w:rPr>
                <w:rFonts w:ascii="Times New Roman" w:eastAsia="Calibri" w:hAnsi="Times New Roman" w:cs="Times New Roman"/>
                <w:b/>
                <w:sz w:val="26"/>
                <w:szCs w:val="26"/>
              </w:rPr>
            </w:pPr>
          </w:p>
          <w:p w14:paraId="0B6DF19C" w14:textId="77777777" w:rsidR="00B2623E" w:rsidRDefault="00B2623E" w:rsidP="001E19D0">
            <w:pPr>
              <w:spacing w:after="0"/>
              <w:jc w:val="center"/>
              <w:rPr>
                <w:rFonts w:ascii="Times New Roman" w:eastAsia="Calibri" w:hAnsi="Times New Roman" w:cs="Times New Roman"/>
                <w:b/>
                <w:sz w:val="26"/>
                <w:szCs w:val="26"/>
              </w:rPr>
            </w:pPr>
          </w:p>
          <w:p w14:paraId="3CB92E1F" w14:textId="13DAB442" w:rsidR="00B2623E" w:rsidRPr="009F35F5" w:rsidRDefault="00B2623E" w:rsidP="00A6316D">
            <w:pPr>
              <w:spacing w:after="0"/>
              <w:jc w:val="center"/>
              <w:rPr>
                <w:rFonts w:ascii="Times New Roman" w:eastAsia="Calibri" w:hAnsi="Times New Roman" w:cs="Times New Roman"/>
                <w:b/>
                <w:sz w:val="26"/>
                <w:szCs w:val="26"/>
                <w:highlight w:val="red"/>
              </w:rPr>
            </w:pPr>
            <w:r>
              <w:rPr>
                <w:rFonts w:ascii="Times New Roman" w:eastAsia="Calibri" w:hAnsi="Times New Roman" w:cs="Times New Roman"/>
                <w:b/>
                <w:sz w:val="26"/>
                <w:szCs w:val="26"/>
              </w:rPr>
              <w:t>2500,83</w:t>
            </w:r>
          </w:p>
        </w:tc>
        <w:tc>
          <w:tcPr>
            <w:tcW w:w="1374" w:type="dxa"/>
            <w:shd w:val="clear" w:color="auto" w:fill="auto"/>
          </w:tcPr>
          <w:p w14:paraId="26F39BD5" w14:textId="77777777" w:rsidR="00B2623E" w:rsidRDefault="00B2623E" w:rsidP="001E19D0">
            <w:pPr>
              <w:spacing w:after="0"/>
              <w:jc w:val="center"/>
              <w:rPr>
                <w:rFonts w:ascii="Times New Roman" w:eastAsia="Calibri" w:hAnsi="Times New Roman" w:cs="Times New Roman"/>
                <w:b/>
                <w:sz w:val="26"/>
                <w:szCs w:val="26"/>
              </w:rPr>
            </w:pPr>
          </w:p>
          <w:p w14:paraId="6AADF50C" w14:textId="77777777" w:rsidR="00B2623E" w:rsidRDefault="00B2623E" w:rsidP="001E19D0">
            <w:pPr>
              <w:spacing w:after="0"/>
              <w:jc w:val="center"/>
              <w:rPr>
                <w:rFonts w:ascii="Times New Roman" w:eastAsia="Calibri" w:hAnsi="Times New Roman" w:cs="Times New Roman"/>
                <w:b/>
                <w:sz w:val="26"/>
                <w:szCs w:val="26"/>
              </w:rPr>
            </w:pPr>
          </w:p>
          <w:p w14:paraId="44DA9ED9" w14:textId="2E9EAFD1" w:rsidR="00B2623E" w:rsidRPr="009F35F5" w:rsidRDefault="00B2623E" w:rsidP="00A6316D">
            <w:pPr>
              <w:spacing w:after="0"/>
              <w:jc w:val="center"/>
              <w:rPr>
                <w:rFonts w:ascii="Times New Roman" w:eastAsia="Calibri" w:hAnsi="Times New Roman" w:cs="Times New Roman"/>
                <w:b/>
                <w:sz w:val="26"/>
                <w:szCs w:val="26"/>
                <w:highlight w:val="red"/>
              </w:rPr>
            </w:pPr>
            <w:r>
              <w:rPr>
                <w:rFonts w:ascii="Times New Roman" w:eastAsia="Calibri" w:hAnsi="Times New Roman" w:cs="Times New Roman"/>
                <w:b/>
                <w:sz w:val="26"/>
                <w:szCs w:val="26"/>
              </w:rPr>
              <w:t>2252,26</w:t>
            </w:r>
          </w:p>
        </w:tc>
      </w:tr>
      <w:tr w:rsidR="00B2623E" w:rsidRPr="0063346F" w14:paraId="471C9E3C" w14:textId="77777777" w:rsidTr="00A6316D">
        <w:tc>
          <w:tcPr>
            <w:tcW w:w="4426" w:type="dxa"/>
            <w:shd w:val="clear" w:color="auto" w:fill="auto"/>
          </w:tcPr>
          <w:p w14:paraId="36356E0F" w14:textId="77777777" w:rsidR="00B2623E" w:rsidRPr="00853012" w:rsidRDefault="00B2623E" w:rsidP="00BC54C3">
            <w:pPr>
              <w:spacing w:after="0"/>
              <w:rPr>
                <w:rFonts w:ascii="Times New Roman" w:eastAsia="Calibri" w:hAnsi="Times New Roman" w:cs="Times New Roman"/>
                <w:sz w:val="24"/>
                <w:szCs w:val="24"/>
              </w:rPr>
            </w:pPr>
            <w:r>
              <w:rPr>
                <w:rFonts w:ascii="Times New Roman" w:eastAsia="Calibri" w:hAnsi="Times New Roman" w:cs="Times New Roman"/>
                <w:sz w:val="24"/>
                <w:szCs w:val="24"/>
              </w:rPr>
              <w:t>а саме</w:t>
            </w:r>
            <w:r w:rsidRPr="00853012">
              <w:rPr>
                <w:rFonts w:ascii="Times New Roman" w:eastAsia="Calibri" w:hAnsi="Times New Roman" w:cs="Times New Roman"/>
                <w:sz w:val="24"/>
                <w:szCs w:val="24"/>
              </w:rPr>
              <w:t>:</w:t>
            </w:r>
          </w:p>
          <w:p w14:paraId="150F87B1" w14:textId="77777777" w:rsidR="00B2623E" w:rsidRPr="00853012" w:rsidRDefault="00B2623E" w:rsidP="00A6316D">
            <w:pPr>
              <w:spacing w:after="0"/>
              <w:rPr>
                <w:rFonts w:ascii="Times New Roman" w:eastAsia="Calibri" w:hAnsi="Times New Roman" w:cs="Times New Roman"/>
                <w:sz w:val="24"/>
                <w:szCs w:val="24"/>
              </w:rPr>
            </w:pPr>
            <w:r w:rsidRPr="00853012">
              <w:rPr>
                <w:rFonts w:ascii="Times New Roman" w:eastAsia="Calibri" w:hAnsi="Times New Roman" w:cs="Times New Roman"/>
                <w:i/>
                <w:sz w:val="24"/>
                <w:szCs w:val="24"/>
              </w:rPr>
              <w:t xml:space="preserve">              тариф на виробництво </w:t>
            </w:r>
          </w:p>
        </w:tc>
        <w:tc>
          <w:tcPr>
            <w:tcW w:w="1375" w:type="dxa"/>
          </w:tcPr>
          <w:p w14:paraId="0FD54E85" w14:textId="77777777" w:rsidR="00B2623E" w:rsidRPr="008F0DCB" w:rsidRDefault="00B2623E" w:rsidP="00A6316D">
            <w:pPr>
              <w:spacing w:after="0"/>
              <w:rPr>
                <w:rFonts w:ascii="Times New Roman" w:eastAsia="Calibri" w:hAnsi="Times New Roman" w:cs="Times New Roman"/>
                <w:i/>
                <w:sz w:val="24"/>
                <w:szCs w:val="24"/>
              </w:rPr>
            </w:pPr>
          </w:p>
          <w:p w14:paraId="05320728" w14:textId="77777777" w:rsidR="00B2623E" w:rsidRPr="00853012" w:rsidRDefault="00B2623E" w:rsidP="00A6316D">
            <w:pPr>
              <w:spacing w:after="0"/>
              <w:jc w:val="center"/>
              <w:rPr>
                <w:rFonts w:ascii="Times New Roman" w:eastAsia="Calibri" w:hAnsi="Times New Roman" w:cs="Times New Roman"/>
                <w:i/>
                <w:sz w:val="24"/>
                <w:szCs w:val="24"/>
              </w:rPr>
            </w:pPr>
            <w:r w:rsidRPr="008F0DCB">
              <w:rPr>
                <w:rFonts w:ascii="Times New Roman" w:eastAsia="Calibri" w:hAnsi="Times New Roman" w:cs="Times New Roman"/>
                <w:i/>
                <w:sz w:val="24"/>
                <w:szCs w:val="24"/>
              </w:rPr>
              <w:t>795,39</w:t>
            </w:r>
          </w:p>
        </w:tc>
        <w:tc>
          <w:tcPr>
            <w:tcW w:w="1374" w:type="dxa"/>
            <w:shd w:val="clear" w:color="auto" w:fill="auto"/>
          </w:tcPr>
          <w:p w14:paraId="59850C58" w14:textId="77777777" w:rsidR="00B2623E" w:rsidRPr="00853012" w:rsidRDefault="00B2623E" w:rsidP="001E19D0">
            <w:pPr>
              <w:spacing w:after="0"/>
              <w:jc w:val="center"/>
              <w:rPr>
                <w:rFonts w:ascii="Times New Roman" w:eastAsia="Calibri" w:hAnsi="Times New Roman" w:cs="Times New Roman"/>
                <w:i/>
                <w:sz w:val="24"/>
                <w:szCs w:val="24"/>
              </w:rPr>
            </w:pPr>
          </w:p>
          <w:p w14:paraId="73D8C5D8" w14:textId="60375EEA"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1354,12</w:t>
            </w:r>
          </w:p>
        </w:tc>
        <w:tc>
          <w:tcPr>
            <w:tcW w:w="1374" w:type="dxa"/>
          </w:tcPr>
          <w:p w14:paraId="26A04176" w14:textId="77777777" w:rsidR="00B2623E" w:rsidRPr="00853012" w:rsidRDefault="00B2623E" w:rsidP="001E19D0">
            <w:pPr>
              <w:spacing w:after="0"/>
              <w:jc w:val="center"/>
              <w:rPr>
                <w:rFonts w:ascii="Times New Roman" w:eastAsia="Calibri" w:hAnsi="Times New Roman" w:cs="Times New Roman"/>
                <w:i/>
                <w:sz w:val="24"/>
                <w:szCs w:val="24"/>
              </w:rPr>
            </w:pPr>
          </w:p>
          <w:p w14:paraId="2E847EE4" w14:textId="6CFC1DFC"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1577,37</w:t>
            </w:r>
          </w:p>
        </w:tc>
        <w:tc>
          <w:tcPr>
            <w:tcW w:w="1374" w:type="dxa"/>
            <w:shd w:val="clear" w:color="auto" w:fill="auto"/>
          </w:tcPr>
          <w:p w14:paraId="5C5B2E53" w14:textId="77777777" w:rsidR="00B2623E" w:rsidRPr="00853012" w:rsidRDefault="00B2623E" w:rsidP="001E19D0">
            <w:pPr>
              <w:spacing w:after="0"/>
              <w:jc w:val="center"/>
              <w:rPr>
                <w:rFonts w:ascii="Times New Roman" w:eastAsia="Calibri" w:hAnsi="Times New Roman" w:cs="Times New Roman"/>
                <w:i/>
                <w:sz w:val="24"/>
                <w:szCs w:val="24"/>
              </w:rPr>
            </w:pPr>
          </w:p>
          <w:p w14:paraId="4BFD1507" w14:textId="310CFB1F"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1425,63</w:t>
            </w:r>
          </w:p>
        </w:tc>
      </w:tr>
      <w:tr w:rsidR="00B2623E" w:rsidRPr="0063346F" w14:paraId="5D3ECFED" w14:textId="77777777" w:rsidTr="00A6316D">
        <w:tc>
          <w:tcPr>
            <w:tcW w:w="4426" w:type="dxa"/>
            <w:shd w:val="clear" w:color="auto" w:fill="auto"/>
          </w:tcPr>
          <w:p w14:paraId="2FEF44D5" w14:textId="77777777" w:rsidR="00B2623E" w:rsidRPr="00853012" w:rsidRDefault="00B2623E" w:rsidP="00A6316D">
            <w:pPr>
              <w:spacing w:after="0"/>
              <w:rPr>
                <w:rFonts w:ascii="Times New Roman" w:eastAsia="Calibri" w:hAnsi="Times New Roman" w:cs="Times New Roman"/>
                <w:sz w:val="24"/>
                <w:szCs w:val="24"/>
              </w:rPr>
            </w:pPr>
            <w:r w:rsidRPr="00853012">
              <w:rPr>
                <w:rFonts w:ascii="Times New Roman" w:eastAsia="Calibri" w:hAnsi="Times New Roman" w:cs="Times New Roman"/>
                <w:i/>
                <w:sz w:val="24"/>
                <w:szCs w:val="24"/>
              </w:rPr>
              <w:t xml:space="preserve">              тариф на транспортування</w:t>
            </w:r>
          </w:p>
        </w:tc>
        <w:tc>
          <w:tcPr>
            <w:tcW w:w="1375" w:type="dxa"/>
          </w:tcPr>
          <w:p w14:paraId="09305B7A" w14:textId="77777777" w:rsidR="00B2623E" w:rsidRPr="00853012" w:rsidRDefault="00B2623E" w:rsidP="00A6316D">
            <w:pPr>
              <w:spacing w:after="0"/>
              <w:jc w:val="center"/>
              <w:rPr>
                <w:rFonts w:ascii="Times New Roman" w:eastAsia="Calibri" w:hAnsi="Times New Roman" w:cs="Times New Roman"/>
                <w:i/>
                <w:sz w:val="24"/>
                <w:szCs w:val="24"/>
              </w:rPr>
            </w:pPr>
            <w:r w:rsidRPr="008F0DCB">
              <w:rPr>
                <w:rFonts w:ascii="Times New Roman" w:eastAsia="Calibri" w:hAnsi="Times New Roman" w:cs="Times New Roman"/>
                <w:i/>
                <w:sz w:val="24"/>
                <w:szCs w:val="24"/>
              </w:rPr>
              <w:t>501,55</w:t>
            </w:r>
          </w:p>
        </w:tc>
        <w:tc>
          <w:tcPr>
            <w:tcW w:w="1374" w:type="dxa"/>
            <w:shd w:val="clear" w:color="auto" w:fill="auto"/>
          </w:tcPr>
          <w:p w14:paraId="1F31FE5C" w14:textId="66A92E69"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839,78</w:t>
            </w:r>
          </w:p>
        </w:tc>
        <w:tc>
          <w:tcPr>
            <w:tcW w:w="1374" w:type="dxa"/>
          </w:tcPr>
          <w:p w14:paraId="5BF7DB3F" w14:textId="06D9D016"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914,09</w:t>
            </w:r>
          </w:p>
        </w:tc>
        <w:tc>
          <w:tcPr>
            <w:tcW w:w="1374" w:type="dxa"/>
            <w:shd w:val="clear" w:color="auto" w:fill="auto"/>
          </w:tcPr>
          <w:p w14:paraId="4EA2F932" w14:textId="2CC79E03"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817,26</w:t>
            </w:r>
          </w:p>
        </w:tc>
      </w:tr>
      <w:tr w:rsidR="00B2623E" w:rsidRPr="0063346F" w14:paraId="5B34235E" w14:textId="77777777" w:rsidTr="00A6316D">
        <w:tc>
          <w:tcPr>
            <w:tcW w:w="4426" w:type="dxa"/>
            <w:shd w:val="clear" w:color="auto" w:fill="auto"/>
          </w:tcPr>
          <w:p w14:paraId="4DBB8BFE" w14:textId="77777777" w:rsidR="00B2623E" w:rsidRPr="00853012" w:rsidRDefault="00B2623E" w:rsidP="00A6316D">
            <w:pPr>
              <w:spacing w:after="0"/>
              <w:rPr>
                <w:rFonts w:ascii="Times New Roman" w:eastAsia="Calibri" w:hAnsi="Times New Roman" w:cs="Times New Roman"/>
                <w:i/>
                <w:sz w:val="24"/>
                <w:szCs w:val="24"/>
              </w:rPr>
            </w:pPr>
            <w:r w:rsidRPr="00853012">
              <w:rPr>
                <w:rFonts w:ascii="Times New Roman" w:eastAsia="Calibri" w:hAnsi="Times New Roman" w:cs="Times New Roman"/>
                <w:i/>
                <w:sz w:val="24"/>
                <w:szCs w:val="24"/>
              </w:rPr>
              <w:t xml:space="preserve">              тариф на постачання</w:t>
            </w:r>
          </w:p>
        </w:tc>
        <w:tc>
          <w:tcPr>
            <w:tcW w:w="1375" w:type="dxa"/>
          </w:tcPr>
          <w:p w14:paraId="2EF66165" w14:textId="77777777" w:rsidR="00B2623E" w:rsidRPr="00853012" w:rsidRDefault="00B2623E" w:rsidP="00A6316D">
            <w:pPr>
              <w:spacing w:after="0"/>
              <w:jc w:val="center"/>
              <w:rPr>
                <w:rFonts w:ascii="Times New Roman" w:eastAsia="Calibri" w:hAnsi="Times New Roman" w:cs="Times New Roman"/>
                <w:i/>
                <w:sz w:val="24"/>
                <w:szCs w:val="24"/>
              </w:rPr>
            </w:pPr>
            <w:r w:rsidRPr="008F0DCB">
              <w:rPr>
                <w:rFonts w:ascii="Times New Roman" w:eastAsia="Calibri" w:hAnsi="Times New Roman" w:cs="Times New Roman"/>
                <w:i/>
                <w:sz w:val="24"/>
                <w:szCs w:val="24"/>
              </w:rPr>
              <w:t>9,15</w:t>
            </w:r>
          </w:p>
        </w:tc>
        <w:tc>
          <w:tcPr>
            <w:tcW w:w="1374" w:type="dxa"/>
            <w:shd w:val="clear" w:color="auto" w:fill="auto"/>
          </w:tcPr>
          <w:p w14:paraId="3D033C87" w14:textId="50EDBA4F"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9,37</w:t>
            </w:r>
          </w:p>
        </w:tc>
        <w:tc>
          <w:tcPr>
            <w:tcW w:w="1374" w:type="dxa"/>
          </w:tcPr>
          <w:p w14:paraId="4035E2E8" w14:textId="6EBCD614"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9,37</w:t>
            </w:r>
          </w:p>
        </w:tc>
        <w:tc>
          <w:tcPr>
            <w:tcW w:w="1374" w:type="dxa"/>
            <w:shd w:val="clear" w:color="auto" w:fill="auto"/>
          </w:tcPr>
          <w:p w14:paraId="6E4EAC47" w14:textId="5491E735" w:rsidR="00B2623E" w:rsidRPr="009F35F5" w:rsidRDefault="00B2623E" w:rsidP="00A6316D">
            <w:pPr>
              <w:spacing w:after="0"/>
              <w:jc w:val="center"/>
              <w:rPr>
                <w:rFonts w:ascii="Times New Roman" w:eastAsia="Calibri" w:hAnsi="Times New Roman" w:cs="Times New Roman"/>
                <w:i/>
                <w:sz w:val="24"/>
                <w:szCs w:val="24"/>
                <w:highlight w:val="red"/>
              </w:rPr>
            </w:pPr>
            <w:r w:rsidRPr="00853012">
              <w:rPr>
                <w:rFonts w:ascii="Times New Roman" w:eastAsia="Calibri" w:hAnsi="Times New Roman" w:cs="Times New Roman"/>
                <w:i/>
                <w:sz w:val="24"/>
                <w:szCs w:val="24"/>
              </w:rPr>
              <w:t>9,37</w:t>
            </w:r>
          </w:p>
        </w:tc>
      </w:tr>
      <w:tr w:rsidR="00B2623E" w:rsidRPr="0063346F" w14:paraId="214196B6" w14:textId="77777777" w:rsidTr="00A6316D">
        <w:tc>
          <w:tcPr>
            <w:tcW w:w="4426" w:type="dxa"/>
            <w:shd w:val="clear" w:color="auto" w:fill="auto"/>
          </w:tcPr>
          <w:p w14:paraId="7A3DA57C" w14:textId="77777777" w:rsidR="00B2623E" w:rsidRPr="00E540ED" w:rsidRDefault="00B2623E" w:rsidP="00A6316D">
            <w:pPr>
              <w:spacing w:after="0"/>
              <w:rPr>
                <w:rFonts w:ascii="Times New Roman" w:eastAsia="Calibri" w:hAnsi="Times New Roman" w:cs="Times New Roman"/>
                <w:b/>
                <w:sz w:val="24"/>
                <w:szCs w:val="24"/>
              </w:rPr>
            </w:pPr>
            <w:r w:rsidRPr="00E540ED">
              <w:rPr>
                <w:rFonts w:ascii="Times New Roman" w:eastAsia="Calibri" w:hAnsi="Times New Roman" w:cs="Times New Roman"/>
                <w:b/>
                <w:sz w:val="24"/>
                <w:szCs w:val="24"/>
              </w:rPr>
              <w:t xml:space="preserve">- </w:t>
            </w:r>
            <w:r w:rsidRPr="00E540ED">
              <w:rPr>
                <w:rFonts w:ascii="Times New Roman" w:hAnsi="Times New Roman" w:cs="Times New Roman"/>
                <w:sz w:val="24"/>
                <w:szCs w:val="24"/>
              </w:rPr>
              <w:t>з врахуванням витрат на утримання та ремонт центральних теплових пунктів;</w:t>
            </w:r>
          </w:p>
          <w:p w14:paraId="2A028C2C" w14:textId="77777777" w:rsidR="00B2623E" w:rsidRPr="0063346F" w:rsidRDefault="00B2623E" w:rsidP="00A6316D">
            <w:pPr>
              <w:spacing w:after="0"/>
              <w:rPr>
                <w:rFonts w:ascii="Times New Roman" w:eastAsia="Calibri" w:hAnsi="Times New Roman" w:cs="Times New Roman"/>
                <w:b/>
                <w:sz w:val="26"/>
                <w:szCs w:val="26"/>
              </w:rPr>
            </w:pPr>
            <w:r w:rsidRPr="00E540ED">
              <w:rPr>
                <w:rFonts w:ascii="Times New Roman" w:eastAsia="Calibri" w:hAnsi="Times New Roman" w:cs="Times New Roman"/>
                <w:b/>
                <w:sz w:val="24"/>
                <w:szCs w:val="24"/>
              </w:rPr>
              <w:t xml:space="preserve">- </w:t>
            </w:r>
            <w:r w:rsidRPr="00E540ED">
              <w:rPr>
                <w:rFonts w:ascii="Times New Roman" w:hAnsi="Times New Roman" w:cs="Times New Roman"/>
                <w:sz w:val="24"/>
                <w:szCs w:val="24"/>
              </w:rPr>
              <w:t>з врахування</w:t>
            </w:r>
            <w:r>
              <w:rPr>
                <w:rFonts w:ascii="Times New Roman" w:hAnsi="Times New Roman" w:cs="Times New Roman"/>
                <w:sz w:val="24"/>
                <w:szCs w:val="24"/>
              </w:rPr>
              <w:t>м</w:t>
            </w:r>
            <w:r w:rsidRPr="00E540ED">
              <w:rPr>
                <w:rFonts w:ascii="Times New Roman" w:hAnsi="Times New Roman" w:cs="Times New Roman"/>
                <w:sz w:val="24"/>
                <w:szCs w:val="24"/>
              </w:rPr>
              <w:t xml:space="preserve"> витрат на оснащення будівель вузлами комерційного обліку</w:t>
            </w:r>
          </w:p>
        </w:tc>
        <w:tc>
          <w:tcPr>
            <w:tcW w:w="1375" w:type="dxa"/>
          </w:tcPr>
          <w:p w14:paraId="3EC82CDB" w14:textId="77777777" w:rsidR="00B2623E" w:rsidRPr="00254FC8" w:rsidRDefault="00B2623E" w:rsidP="00A6316D">
            <w:pPr>
              <w:spacing w:after="0"/>
              <w:jc w:val="center"/>
              <w:rPr>
                <w:rFonts w:ascii="Times New Roman" w:eastAsia="Calibri" w:hAnsi="Times New Roman" w:cs="Times New Roman"/>
                <w:b/>
                <w:sz w:val="26"/>
                <w:szCs w:val="26"/>
              </w:rPr>
            </w:pPr>
          </w:p>
          <w:p w14:paraId="206DA23B" w14:textId="77777777" w:rsidR="00B2623E" w:rsidRPr="00254FC8" w:rsidRDefault="00B2623E" w:rsidP="00A6316D">
            <w:pPr>
              <w:spacing w:after="0"/>
              <w:jc w:val="center"/>
              <w:rPr>
                <w:rFonts w:ascii="Times New Roman" w:eastAsia="Calibri" w:hAnsi="Times New Roman" w:cs="Times New Roman"/>
                <w:b/>
                <w:sz w:val="26"/>
                <w:szCs w:val="26"/>
              </w:rPr>
            </w:pPr>
          </w:p>
          <w:p w14:paraId="28F56EA7" w14:textId="77777777" w:rsidR="00B2623E" w:rsidRPr="00254FC8" w:rsidRDefault="00B2623E" w:rsidP="00A6316D">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1723,91</w:t>
            </w:r>
          </w:p>
        </w:tc>
        <w:tc>
          <w:tcPr>
            <w:tcW w:w="1374" w:type="dxa"/>
          </w:tcPr>
          <w:p w14:paraId="7F32A461" w14:textId="77777777" w:rsidR="00B2623E" w:rsidRPr="0063346F" w:rsidRDefault="00B2623E" w:rsidP="001E19D0">
            <w:pPr>
              <w:spacing w:after="0"/>
              <w:jc w:val="center"/>
              <w:rPr>
                <w:rFonts w:ascii="Times New Roman" w:eastAsia="Calibri" w:hAnsi="Times New Roman" w:cs="Times New Roman"/>
                <w:sz w:val="26"/>
                <w:szCs w:val="26"/>
              </w:rPr>
            </w:pPr>
          </w:p>
          <w:p w14:paraId="54D91067" w14:textId="77777777" w:rsidR="00B2623E" w:rsidRPr="0063346F" w:rsidRDefault="00B2623E" w:rsidP="001E19D0">
            <w:pPr>
              <w:spacing w:after="0"/>
              <w:jc w:val="center"/>
              <w:rPr>
                <w:rFonts w:ascii="Times New Roman" w:eastAsia="Calibri" w:hAnsi="Times New Roman" w:cs="Times New Roman"/>
                <w:sz w:val="26"/>
                <w:szCs w:val="26"/>
              </w:rPr>
            </w:pPr>
          </w:p>
          <w:p w14:paraId="1E99F683" w14:textId="2657204D" w:rsidR="00B2623E" w:rsidRPr="009F35F5" w:rsidRDefault="00B2623E" w:rsidP="00A6316D">
            <w:pPr>
              <w:spacing w:after="0"/>
              <w:jc w:val="center"/>
              <w:rPr>
                <w:rFonts w:ascii="Times New Roman" w:eastAsia="Calibri" w:hAnsi="Times New Roman" w:cs="Times New Roman"/>
                <w:b/>
                <w:sz w:val="26"/>
                <w:szCs w:val="26"/>
                <w:highlight w:val="red"/>
              </w:rPr>
            </w:pPr>
            <w:r>
              <w:rPr>
                <w:rFonts w:ascii="Times New Roman" w:eastAsia="Calibri" w:hAnsi="Times New Roman" w:cs="Times New Roman"/>
                <w:sz w:val="26"/>
                <w:szCs w:val="26"/>
              </w:rPr>
              <w:t>-</w:t>
            </w:r>
          </w:p>
        </w:tc>
        <w:tc>
          <w:tcPr>
            <w:tcW w:w="1374" w:type="dxa"/>
            <w:shd w:val="clear" w:color="auto" w:fill="auto"/>
          </w:tcPr>
          <w:p w14:paraId="5DF5FD6A" w14:textId="77777777" w:rsidR="00B2623E" w:rsidRPr="0063346F" w:rsidRDefault="00B2623E" w:rsidP="001E19D0">
            <w:pPr>
              <w:spacing w:after="0"/>
              <w:jc w:val="center"/>
              <w:rPr>
                <w:rFonts w:ascii="Times New Roman" w:eastAsia="Calibri" w:hAnsi="Times New Roman" w:cs="Times New Roman"/>
                <w:sz w:val="26"/>
                <w:szCs w:val="26"/>
              </w:rPr>
            </w:pPr>
          </w:p>
          <w:p w14:paraId="4107BD06" w14:textId="77777777" w:rsidR="00B2623E" w:rsidRPr="0063346F" w:rsidRDefault="00B2623E" w:rsidP="001E19D0">
            <w:pPr>
              <w:spacing w:after="0"/>
              <w:jc w:val="center"/>
              <w:rPr>
                <w:rFonts w:ascii="Times New Roman" w:eastAsia="Calibri" w:hAnsi="Times New Roman" w:cs="Times New Roman"/>
                <w:sz w:val="26"/>
                <w:szCs w:val="26"/>
              </w:rPr>
            </w:pPr>
          </w:p>
          <w:p w14:paraId="2917033B" w14:textId="60EB7023" w:rsidR="00B2623E" w:rsidRPr="009F35F5" w:rsidRDefault="00B2623E" w:rsidP="00A6316D">
            <w:pPr>
              <w:spacing w:after="0"/>
              <w:jc w:val="center"/>
              <w:rPr>
                <w:rFonts w:ascii="Times New Roman" w:eastAsia="Calibri" w:hAnsi="Times New Roman" w:cs="Times New Roman"/>
                <w:b/>
                <w:sz w:val="26"/>
                <w:szCs w:val="26"/>
                <w:highlight w:val="red"/>
              </w:rPr>
            </w:pPr>
            <w:r>
              <w:rPr>
                <w:rFonts w:ascii="Times New Roman" w:eastAsia="Calibri" w:hAnsi="Times New Roman" w:cs="Times New Roman"/>
                <w:sz w:val="26"/>
                <w:szCs w:val="26"/>
              </w:rPr>
              <w:t>-</w:t>
            </w:r>
          </w:p>
        </w:tc>
        <w:tc>
          <w:tcPr>
            <w:tcW w:w="1374" w:type="dxa"/>
            <w:shd w:val="clear" w:color="auto" w:fill="auto"/>
          </w:tcPr>
          <w:p w14:paraId="1B0EFE6A" w14:textId="77777777" w:rsidR="00B2623E" w:rsidRPr="0063346F" w:rsidRDefault="00B2623E" w:rsidP="001E19D0">
            <w:pPr>
              <w:spacing w:after="0"/>
              <w:jc w:val="center"/>
              <w:rPr>
                <w:rFonts w:ascii="Times New Roman" w:eastAsia="Calibri" w:hAnsi="Times New Roman" w:cs="Times New Roman"/>
                <w:sz w:val="26"/>
                <w:szCs w:val="26"/>
              </w:rPr>
            </w:pPr>
          </w:p>
          <w:p w14:paraId="2942F3F6" w14:textId="77777777" w:rsidR="00B2623E" w:rsidRPr="0063346F" w:rsidRDefault="00B2623E" w:rsidP="001E19D0">
            <w:pPr>
              <w:spacing w:after="0"/>
              <w:jc w:val="center"/>
              <w:rPr>
                <w:rFonts w:ascii="Times New Roman" w:eastAsia="Calibri" w:hAnsi="Times New Roman" w:cs="Times New Roman"/>
                <w:sz w:val="26"/>
                <w:szCs w:val="26"/>
              </w:rPr>
            </w:pPr>
          </w:p>
          <w:p w14:paraId="7A1F63B9" w14:textId="0895FAD7" w:rsidR="00B2623E" w:rsidRPr="009F35F5" w:rsidRDefault="00B2623E" w:rsidP="00A6316D">
            <w:pPr>
              <w:spacing w:after="0"/>
              <w:jc w:val="center"/>
              <w:rPr>
                <w:rFonts w:ascii="Times New Roman" w:eastAsia="Calibri" w:hAnsi="Times New Roman" w:cs="Times New Roman"/>
                <w:sz w:val="26"/>
                <w:szCs w:val="26"/>
                <w:highlight w:val="red"/>
              </w:rPr>
            </w:pPr>
            <w:r>
              <w:rPr>
                <w:rFonts w:ascii="Times New Roman" w:eastAsia="Calibri" w:hAnsi="Times New Roman" w:cs="Times New Roman"/>
                <w:sz w:val="26"/>
                <w:szCs w:val="26"/>
              </w:rPr>
              <w:t>-</w:t>
            </w:r>
          </w:p>
        </w:tc>
      </w:tr>
      <w:tr w:rsidR="00B2623E" w:rsidRPr="0063346F" w14:paraId="1E4EE835" w14:textId="77777777" w:rsidTr="00A6316D">
        <w:tc>
          <w:tcPr>
            <w:tcW w:w="4426" w:type="dxa"/>
            <w:shd w:val="clear" w:color="auto" w:fill="auto"/>
          </w:tcPr>
          <w:p w14:paraId="3ACC1595" w14:textId="77777777" w:rsidR="00B2623E" w:rsidRPr="00853012" w:rsidRDefault="00B2623E" w:rsidP="00BC54C3">
            <w:pPr>
              <w:spacing w:after="0"/>
              <w:rPr>
                <w:rFonts w:ascii="Times New Roman" w:eastAsia="Calibri" w:hAnsi="Times New Roman" w:cs="Times New Roman"/>
                <w:sz w:val="24"/>
                <w:szCs w:val="24"/>
              </w:rPr>
            </w:pPr>
            <w:r>
              <w:rPr>
                <w:rFonts w:ascii="Times New Roman" w:eastAsia="Calibri" w:hAnsi="Times New Roman" w:cs="Times New Roman"/>
                <w:sz w:val="24"/>
                <w:szCs w:val="24"/>
              </w:rPr>
              <w:t>а саме</w:t>
            </w:r>
            <w:r w:rsidRPr="00853012">
              <w:rPr>
                <w:rFonts w:ascii="Times New Roman" w:eastAsia="Calibri" w:hAnsi="Times New Roman" w:cs="Times New Roman"/>
                <w:sz w:val="24"/>
                <w:szCs w:val="24"/>
              </w:rPr>
              <w:t>:</w:t>
            </w:r>
          </w:p>
          <w:p w14:paraId="5CA4B3D1" w14:textId="77777777" w:rsidR="00B2623E" w:rsidRPr="00853012" w:rsidRDefault="00B2623E" w:rsidP="00A6316D">
            <w:pPr>
              <w:spacing w:after="0"/>
              <w:rPr>
                <w:rFonts w:ascii="Times New Roman" w:eastAsia="Calibri" w:hAnsi="Times New Roman" w:cs="Times New Roman"/>
                <w:sz w:val="24"/>
                <w:szCs w:val="24"/>
              </w:rPr>
            </w:pPr>
            <w:r w:rsidRPr="00853012">
              <w:rPr>
                <w:rFonts w:ascii="Times New Roman" w:eastAsia="Calibri" w:hAnsi="Times New Roman" w:cs="Times New Roman"/>
                <w:i/>
                <w:sz w:val="24"/>
                <w:szCs w:val="24"/>
              </w:rPr>
              <w:t xml:space="preserve">              тариф на виробництво </w:t>
            </w:r>
          </w:p>
        </w:tc>
        <w:tc>
          <w:tcPr>
            <w:tcW w:w="1375" w:type="dxa"/>
          </w:tcPr>
          <w:p w14:paraId="35934041" w14:textId="77777777" w:rsidR="00B2623E" w:rsidRPr="008F0DCB" w:rsidRDefault="00B2623E" w:rsidP="00A6316D">
            <w:pPr>
              <w:spacing w:after="0"/>
              <w:jc w:val="center"/>
              <w:rPr>
                <w:rFonts w:ascii="Times New Roman" w:eastAsia="Calibri" w:hAnsi="Times New Roman" w:cs="Times New Roman"/>
                <w:i/>
                <w:sz w:val="24"/>
                <w:szCs w:val="24"/>
              </w:rPr>
            </w:pPr>
          </w:p>
          <w:p w14:paraId="6D14C398" w14:textId="77777777" w:rsidR="00B2623E" w:rsidRPr="00853012" w:rsidRDefault="00B2623E" w:rsidP="00A6316D">
            <w:pPr>
              <w:spacing w:after="0"/>
              <w:jc w:val="center"/>
              <w:rPr>
                <w:rFonts w:ascii="Times New Roman" w:eastAsia="Calibri" w:hAnsi="Times New Roman" w:cs="Times New Roman"/>
                <w:i/>
                <w:sz w:val="24"/>
                <w:szCs w:val="24"/>
              </w:rPr>
            </w:pPr>
            <w:r w:rsidRPr="008F0DCB">
              <w:rPr>
                <w:rFonts w:ascii="Times New Roman" w:eastAsia="Calibri" w:hAnsi="Times New Roman" w:cs="Times New Roman"/>
                <w:i/>
                <w:sz w:val="24"/>
                <w:szCs w:val="24"/>
              </w:rPr>
              <w:t>795,39</w:t>
            </w:r>
          </w:p>
        </w:tc>
        <w:tc>
          <w:tcPr>
            <w:tcW w:w="1374" w:type="dxa"/>
          </w:tcPr>
          <w:p w14:paraId="2070A869" w14:textId="77777777" w:rsidR="00B2623E" w:rsidRDefault="00B2623E" w:rsidP="001E19D0">
            <w:pPr>
              <w:spacing w:after="0"/>
              <w:jc w:val="center"/>
              <w:rPr>
                <w:rFonts w:ascii="Times New Roman" w:eastAsia="Calibri" w:hAnsi="Times New Roman" w:cs="Times New Roman"/>
                <w:sz w:val="26"/>
                <w:szCs w:val="26"/>
              </w:rPr>
            </w:pPr>
          </w:p>
          <w:p w14:paraId="3AEABE00" w14:textId="1CF98183"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c>
          <w:tcPr>
            <w:tcW w:w="1374" w:type="dxa"/>
            <w:shd w:val="clear" w:color="auto" w:fill="auto"/>
          </w:tcPr>
          <w:p w14:paraId="79F37547" w14:textId="77777777" w:rsidR="00B2623E" w:rsidRDefault="00B2623E" w:rsidP="001E19D0">
            <w:pPr>
              <w:spacing w:after="0"/>
              <w:jc w:val="center"/>
              <w:rPr>
                <w:rFonts w:ascii="Times New Roman" w:eastAsia="Calibri" w:hAnsi="Times New Roman" w:cs="Times New Roman"/>
                <w:sz w:val="26"/>
                <w:szCs w:val="26"/>
              </w:rPr>
            </w:pPr>
          </w:p>
          <w:p w14:paraId="2B4F5982" w14:textId="0BE72479"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c>
          <w:tcPr>
            <w:tcW w:w="1374" w:type="dxa"/>
            <w:shd w:val="clear" w:color="auto" w:fill="auto"/>
          </w:tcPr>
          <w:p w14:paraId="65F4F6DA" w14:textId="77777777" w:rsidR="00B2623E" w:rsidRDefault="00B2623E" w:rsidP="001E19D0">
            <w:pPr>
              <w:spacing w:after="0"/>
              <w:jc w:val="center"/>
              <w:rPr>
                <w:rFonts w:ascii="Times New Roman" w:eastAsia="Calibri" w:hAnsi="Times New Roman" w:cs="Times New Roman"/>
                <w:sz w:val="26"/>
                <w:szCs w:val="26"/>
              </w:rPr>
            </w:pPr>
          </w:p>
          <w:p w14:paraId="3F544103" w14:textId="01AEFB2A" w:rsidR="00B2623E" w:rsidRPr="009F35F5" w:rsidRDefault="00B2623E" w:rsidP="00A6316D">
            <w:pPr>
              <w:spacing w:after="0"/>
              <w:jc w:val="center"/>
              <w:rPr>
                <w:rFonts w:ascii="Times New Roman" w:eastAsia="Calibri" w:hAnsi="Times New Roman" w:cs="Times New Roman"/>
                <w:sz w:val="26"/>
                <w:szCs w:val="26"/>
                <w:highlight w:val="red"/>
              </w:rPr>
            </w:pPr>
            <w:r>
              <w:rPr>
                <w:rFonts w:ascii="Times New Roman" w:eastAsia="Calibri" w:hAnsi="Times New Roman" w:cs="Times New Roman"/>
                <w:sz w:val="26"/>
                <w:szCs w:val="26"/>
              </w:rPr>
              <w:t>-</w:t>
            </w:r>
          </w:p>
        </w:tc>
      </w:tr>
      <w:tr w:rsidR="00B2623E" w:rsidRPr="0063346F" w14:paraId="6161FCEF" w14:textId="77777777" w:rsidTr="00A6316D">
        <w:tc>
          <w:tcPr>
            <w:tcW w:w="4426" w:type="dxa"/>
            <w:shd w:val="clear" w:color="auto" w:fill="auto"/>
          </w:tcPr>
          <w:p w14:paraId="542F041B" w14:textId="77777777" w:rsidR="00B2623E" w:rsidRPr="00853012" w:rsidRDefault="00B2623E" w:rsidP="00A6316D">
            <w:pPr>
              <w:spacing w:after="0"/>
              <w:rPr>
                <w:rFonts w:ascii="Times New Roman" w:eastAsia="Calibri" w:hAnsi="Times New Roman" w:cs="Times New Roman"/>
                <w:sz w:val="24"/>
                <w:szCs w:val="24"/>
              </w:rPr>
            </w:pPr>
            <w:r w:rsidRPr="00853012">
              <w:rPr>
                <w:rFonts w:ascii="Times New Roman" w:eastAsia="Calibri" w:hAnsi="Times New Roman" w:cs="Times New Roman"/>
                <w:i/>
                <w:sz w:val="24"/>
                <w:szCs w:val="24"/>
              </w:rPr>
              <w:t xml:space="preserve">              тариф на транспортування</w:t>
            </w:r>
          </w:p>
        </w:tc>
        <w:tc>
          <w:tcPr>
            <w:tcW w:w="1375" w:type="dxa"/>
          </w:tcPr>
          <w:p w14:paraId="2ABD6B42" w14:textId="77777777" w:rsidR="00B2623E" w:rsidRPr="00853012" w:rsidRDefault="00B2623E" w:rsidP="00A6316D">
            <w:pPr>
              <w:spacing w:after="0"/>
              <w:jc w:val="center"/>
              <w:rPr>
                <w:rFonts w:ascii="Times New Roman" w:eastAsia="Calibri" w:hAnsi="Times New Roman" w:cs="Times New Roman"/>
                <w:i/>
                <w:sz w:val="24"/>
                <w:szCs w:val="24"/>
              </w:rPr>
            </w:pPr>
            <w:r w:rsidRPr="008F0DCB">
              <w:rPr>
                <w:rFonts w:ascii="Times New Roman" w:eastAsia="Calibri" w:hAnsi="Times New Roman" w:cs="Times New Roman"/>
                <w:i/>
                <w:sz w:val="24"/>
                <w:szCs w:val="24"/>
              </w:rPr>
              <w:t>568,91</w:t>
            </w:r>
          </w:p>
        </w:tc>
        <w:tc>
          <w:tcPr>
            <w:tcW w:w="1374" w:type="dxa"/>
          </w:tcPr>
          <w:p w14:paraId="3FC88896" w14:textId="0B0AA4BD"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c>
          <w:tcPr>
            <w:tcW w:w="1374" w:type="dxa"/>
            <w:shd w:val="clear" w:color="auto" w:fill="auto"/>
          </w:tcPr>
          <w:p w14:paraId="0B2CB285" w14:textId="74D5A528"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c>
          <w:tcPr>
            <w:tcW w:w="1374" w:type="dxa"/>
            <w:shd w:val="clear" w:color="auto" w:fill="auto"/>
          </w:tcPr>
          <w:p w14:paraId="4CC94B7E" w14:textId="52A9642F" w:rsidR="00B2623E" w:rsidRPr="009F35F5" w:rsidRDefault="00B2623E" w:rsidP="00A6316D">
            <w:pPr>
              <w:spacing w:after="0"/>
              <w:jc w:val="center"/>
              <w:rPr>
                <w:rFonts w:ascii="Times New Roman" w:eastAsia="Calibri" w:hAnsi="Times New Roman" w:cs="Times New Roman"/>
                <w:sz w:val="26"/>
                <w:szCs w:val="26"/>
                <w:highlight w:val="red"/>
              </w:rPr>
            </w:pPr>
            <w:r>
              <w:rPr>
                <w:rFonts w:ascii="Times New Roman" w:eastAsia="Calibri" w:hAnsi="Times New Roman" w:cs="Times New Roman"/>
                <w:sz w:val="26"/>
                <w:szCs w:val="26"/>
              </w:rPr>
              <w:t>-</w:t>
            </w:r>
          </w:p>
        </w:tc>
      </w:tr>
      <w:tr w:rsidR="00B2623E" w:rsidRPr="0063346F" w14:paraId="0118565F" w14:textId="77777777" w:rsidTr="00A6316D">
        <w:tc>
          <w:tcPr>
            <w:tcW w:w="4426" w:type="dxa"/>
            <w:shd w:val="clear" w:color="auto" w:fill="auto"/>
          </w:tcPr>
          <w:p w14:paraId="073146B4" w14:textId="77777777" w:rsidR="00B2623E" w:rsidRPr="00853012" w:rsidRDefault="00B2623E" w:rsidP="00A6316D">
            <w:pPr>
              <w:spacing w:after="0"/>
              <w:rPr>
                <w:rFonts w:ascii="Times New Roman" w:eastAsia="Calibri" w:hAnsi="Times New Roman" w:cs="Times New Roman"/>
                <w:i/>
                <w:sz w:val="24"/>
                <w:szCs w:val="24"/>
              </w:rPr>
            </w:pPr>
            <w:r w:rsidRPr="00853012">
              <w:rPr>
                <w:rFonts w:ascii="Times New Roman" w:eastAsia="Calibri" w:hAnsi="Times New Roman" w:cs="Times New Roman"/>
                <w:i/>
                <w:sz w:val="24"/>
                <w:szCs w:val="24"/>
              </w:rPr>
              <w:t xml:space="preserve">              тариф на постачання</w:t>
            </w:r>
          </w:p>
        </w:tc>
        <w:tc>
          <w:tcPr>
            <w:tcW w:w="1375" w:type="dxa"/>
          </w:tcPr>
          <w:p w14:paraId="08720DC2" w14:textId="77777777" w:rsidR="00B2623E" w:rsidRPr="00853012" w:rsidRDefault="00B2623E" w:rsidP="00A6316D">
            <w:pPr>
              <w:spacing w:after="0"/>
              <w:jc w:val="center"/>
              <w:rPr>
                <w:rFonts w:ascii="Times New Roman" w:eastAsia="Calibri" w:hAnsi="Times New Roman" w:cs="Times New Roman"/>
                <w:i/>
                <w:sz w:val="24"/>
                <w:szCs w:val="24"/>
              </w:rPr>
            </w:pPr>
            <w:r w:rsidRPr="008F0DCB">
              <w:rPr>
                <w:rFonts w:ascii="Times New Roman" w:eastAsia="Calibri" w:hAnsi="Times New Roman" w:cs="Times New Roman"/>
                <w:i/>
                <w:sz w:val="24"/>
                <w:szCs w:val="24"/>
              </w:rPr>
              <w:t>359,61</w:t>
            </w:r>
          </w:p>
        </w:tc>
        <w:tc>
          <w:tcPr>
            <w:tcW w:w="1374" w:type="dxa"/>
            <w:shd w:val="clear" w:color="auto" w:fill="auto"/>
          </w:tcPr>
          <w:p w14:paraId="1A867EF4" w14:textId="7779D626"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c>
          <w:tcPr>
            <w:tcW w:w="1374" w:type="dxa"/>
          </w:tcPr>
          <w:p w14:paraId="34C12850" w14:textId="243B1F45"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c>
          <w:tcPr>
            <w:tcW w:w="1374" w:type="dxa"/>
            <w:shd w:val="clear" w:color="auto" w:fill="auto"/>
          </w:tcPr>
          <w:p w14:paraId="71345E73" w14:textId="19B4A35E" w:rsidR="00B2623E" w:rsidRPr="009F35F5" w:rsidRDefault="00B2623E" w:rsidP="00A6316D">
            <w:pPr>
              <w:spacing w:after="0"/>
              <w:jc w:val="center"/>
              <w:rPr>
                <w:rFonts w:ascii="Times New Roman" w:eastAsia="Calibri" w:hAnsi="Times New Roman" w:cs="Times New Roman"/>
                <w:sz w:val="26"/>
                <w:szCs w:val="26"/>
                <w:highlight w:val="red"/>
              </w:rPr>
            </w:pPr>
            <w:r>
              <w:rPr>
                <w:rFonts w:ascii="Times New Roman" w:eastAsia="Calibri" w:hAnsi="Times New Roman" w:cs="Times New Roman"/>
                <w:sz w:val="26"/>
                <w:szCs w:val="26"/>
              </w:rPr>
              <w:t>-</w:t>
            </w:r>
          </w:p>
        </w:tc>
      </w:tr>
      <w:tr w:rsidR="00B2623E" w:rsidRPr="0063346F" w14:paraId="1758A34C" w14:textId="77777777" w:rsidTr="00A6316D">
        <w:tc>
          <w:tcPr>
            <w:tcW w:w="4426" w:type="dxa"/>
            <w:shd w:val="clear" w:color="auto" w:fill="auto"/>
          </w:tcPr>
          <w:p w14:paraId="1DB61FE7" w14:textId="77777777" w:rsidR="00B2623E" w:rsidRPr="006475EE" w:rsidRDefault="00B2623E" w:rsidP="00A6316D">
            <w:pPr>
              <w:spacing w:after="0"/>
              <w:rPr>
                <w:rFonts w:ascii="Times New Roman" w:eastAsia="Calibri" w:hAnsi="Times New Roman" w:cs="Times New Roman"/>
                <w:b/>
                <w:sz w:val="24"/>
                <w:szCs w:val="24"/>
              </w:rPr>
            </w:pPr>
            <w:r w:rsidRPr="0063346F">
              <w:rPr>
                <w:rFonts w:ascii="Times New Roman" w:eastAsia="Calibri" w:hAnsi="Times New Roman" w:cs="Times New Roman"/>
                <w:b/>
                <w:sz w:val="26"/>
                <w:szCs w:val="26"/>
              </w:rPr>
              <w:t xml:space="preserve">- </w:t>
            </w:r>
            <w:r w:rsidRPr="006475EE">
              <w:rPr>
                <w:rFonts w:ascii="Times New Roman" w:eastAsia="Calibri" w:hAnsi="Times New Roman" w:cs="Times New Roman"/>
                <w:sz w:val="24"/>
                <w:szCs w:val="24"/>
              </w:rPr>
              <w:t>без</w:t>
            </w:r>
            <w:r w:rsidRPr="006475EE">
              <w:rPr>
                <w:rFonts w:ascii="Times New Roman" w:hAnsi="Times New Roman" w:cs="Times New Roman"/>
                <w:sz w:val="24"/>
                <w:szCs w:val="24"/>
              </w:rPr>
              <w:t xml:space="preserve"> врахування витрат на утримання та ремонт центральних теплових пунктів;</w:t>
            </w:r>
          </w:p>
          <w:p w14:paraId="6EF2ACE5" w14:textId="77777777" w:rsidR="00B2623E" w:rsidRPr="0063346F" w:rsidRDefault="00B2623E" w:rsidP="00A6316D">
            <w:pPr>
              <w:spacing w:after="0"/>
              <w:rPr>
                <w:rFonts w:ascii="Times New Roman" w:eastAsia="Calibri" w:hAnsi="Times New Roman" w:cs="Times New Roman"/>
                <w:sz w:val="26"/>
                <w:szCs w:val="26"/>
              </w:rPr>
            </w:pPr>
            <w:r w:rsidRPr="006475EE">
              <w:rPr>
                <w:rFonts w:ascii="Times New Roman" w:eastAsia="Calibri" w:hAnsi="Times New Roman" w:cs="Times New Roman"/>
                <w:b/>
                <w:sz w:val="24"/>
                <w:szCs w:val="24"/>
              </w:rPr>
              <w:t xml:space="preserve">- </w:t>
            </w:r>
            <w:r w:rsidRPr="006475EE">
              <w:rPr>
                <w:rFonts w:ascii="Times New Roman" w:hAnsi="Times New Roman" w:cs="Times New Roman"/>
                <w:sz w:val="24"/>
                <w:szCs w:val="24"/>
              </w:rPr>
              <w:t>з врахування</w:t>
            </w:r>
            <w:r>
              <w:rPr>
                <w:rFonts w:ascii="Times New Roman" w:hAnsi="Times New Roman" w:cs="Times New Roman"/>
                <w:sz w:val="24"/>
                <w:szCs w:val="24"/>
              </w:rPr>
              <w:t>м</w:t>
            </w:r>
            <w:r w:rsidRPr="006475EE">
              <w:rPr>
                <w:rFonts w:ascii="Times New Roman" w:hAnsi="Times New Roman" w:cs="Times New Roman"/>
                <w:sz w:val="24"/>
                <w:szCs w:val="24"/>
              </w:rPr>
              <w:t xml:space="preserve"> витрат на оснащення будівель вузлами комерційного обліку</w:t>
            </w:r>
          </w:p>
        </w:tc>
        <w:tc>
          <w:tcPr>
            <w:tcW w:w="1375" w:type="dxa"/>
          </w:tcPr>
          <w:p w14:paraId="6EDFB993" w14:textId="77777777" w:rsidR="00B2623E" w:rsidRPr="00254FC8" w:rsidRDefault="00B2623E" w:rsidP="00A6316D">
            <w:pPr>
              <w:spacing w:after="0"/>
              <w:rPr>
                <w:rFonts w:ascii="Times New Roman" w:eastAsia="Calibri" w:hAnsi="Times New Roman" w:cs="Times New Roman"/>
                <w:b/>
                <w:sz w:val="26"/>
                <w:szCs w:val="26"/>
              </w:rPr>
            </w:pPr>
          </w:p>
          <w:p w14:paraId="17DF1FAF" w14:textId="77777777" w:rsidR="00B2623E" w:rsidRPr="00254FC8" w:rsidRDefault="00B2623E" w:rsidP="00A6316D">
            <w:pPr>
              <w:spacing w:after="0"/>
              <w:rPr>
                <w:rFonts w:ascii="Times New Roman" w:eastAsia="Calibri" w:hAnsi="Times New Roman" w:cs="Times New Roman"/>
                <w:b/>
                <w:sz w:val="26"/>
                <w:szCs w:val="26"/>
              </w:rPr>
            </w:pPr>
            <w:r w:rsidRPr="00254FC8">
              <w:rPr>
                <w:rFonts w:ascii="Times New Roman" w:eastAsia="Calibri" w:hAnsi="Times New Roman" w:cs="Times New Roman"/>
                <w:b/>
                <w:sz w:val="26"/>
                <w:szCs w:val="26"/>
              </w:rPr>
              <w:t xml:space="preserve">     </w:t>
            </w:r>
          </w:p>
          <w:p w14:paraId="65CF49F9" w14:textId="77777777" w:rsidR="00B2623E" w:rsidRPr="00254FC8" w:rsidRDefault="00B2623E" w:rsidP="00A6316D">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1556,98</w:t>
            </w:r>
          </w:p>
        </w:tc>
        <w:tc>
          <w:tcPr>
            <w:tcW w:w="1374" w:type="dxa"/>
            <w:shd w:val="clear" w:color="auto" w:fill="auto"/>
          </w:tcPr>
          <w:p w14:paraId="1542B2EA" w14:textId="77777777" w:rsidR="00B2623E" w:rsidRPr="0063346F" w:rsidRDefault="00B2623E" w:rsidP="001E19D0">
            <w:pPr>
              <w:spacing w:after="0"/>
              <w:jc w:val="center"/>
              <w:rPr>
                <w:rFonts w:ascii="Times New Roman" w:eastAsia="Calibri" w:hAnsi="Times New Roman" w:cs="Times New Roman"/>
                <w:sz w:val="26"/>
                <w:szCs w:val="26"/>
              </w:rPr>
            </w:pPr>
          </w:p>
          <w:p w14:paraId="3AD66A83" w14:textId="77777777" w:rsidR="00B2623E" w:rsidRPr="0063346F" w:rsidRDefault="00B2623E" w:rsidP="001E19D0">
            <w:pPr>
              <w:spacing w:after="0"/>
              <w:jc w:val="center"/>
              <w:rPr>
                <w:rFonts w:ascii="Times New Roman" w:eastAsia="Calibri" w:hAnsi="Times New Roman" w:cs="Times New Roman"/>
                <w:sz w:val="26"/>
                <w:szCs w:val="26"/>
              </w:rPr>
            </w:pPr>
          </w:p>
          <w:p w14:paraId="5C9EBA03" w14:textId="4EC10393" w:rsidR="00B2623E" w:rsidRPr="009F35F5" w:rsidRDefault="00B2623E" w:rsidP="00A6316D">
            <w:pPr>
              <w:spacing w:after="0"/>
              <w:jc w:val="center"/>
              <w:rPr>
                <w:rFonts w:ascii="Times New Roman" w:hAnsi="Times New Roman" w:cs="Times New Roman"/>
                <w:b/>
                <w:sz w:val="26"/>
                <w:szCs w:val="26"/>
                <w:highlight w:val="red"/>
              </w:rPr>
            </w:pPr>
            <w:r>
              <w:rPr>
                <w:rFonts w:ascii="Times New Roman" w:eastAsia="Calibri" w:hAnsi="Times New Roman" w:cs="Times New Roman"/>
                <w:sz w:val="26"/>
                <w:szCs w:val="26"/>
              </w:rPr>
              <w:t>-</w:t>
            </w:r>
          </w:p>
        </w:tc>
        <w:tc>
          <w:tcPr>
            <w:tcW w:w="1374" w:type="dxa"/>
          </w:tcPr>
          <w:p w14:paraId="3415A947" w14:textId="77777777" w:rsidR="00B2623E" w:rsidRPr="0063346F" w:rsidRDefault="00B2623E" w:rsidP="001E19D0">
            <w:pPr>
              <w:spacing w:after="0"/>
              <w:jc w:val="center"/>
              <w:rPr>
                <w:rFonts w:ascii="Times New Roman" w:eastAsia="Calibri" w:hAnsi="Times New Roman" w:cs="Times New Roman"/>
                <w:sz w:val="26"/>
                <w:szCs w:val="26"/>
              </w:rPr>
            </w:pPr>
          </w:p>
          <w:p w14:paraId="3E0BCF60" w14:textId="77777777" w:rsidR="00B2623E" w:rsidRPr="0063346F" w:rsidRDefault="00B2623E" w:rsidP="001E19D0">
            <w:pPr>
              <w:spacing w:after="0"/>
              <w:jc w:val="center"/>
              <w:rPr>
                <w:rFonts w:ascii="Times New Roman" w:eastAsia="Calibri" w:hAnsi="Times New Roman" w:cs="Times New Roman"/>
                <w:sz w:val="26"/>
                <w:szCs w:val="26"/>
              </w:rPr>
            </w:pPr>
          </w:p>
          <w:p w14:paraId="20E5FEF6" w14:textId="661F73C2" w:rsidR="00B2623E" w:rsidRPr="009F35F5" w:rsidRDefault="00B2623E" w:rsidP="00A6316D">
            <w:pPr>
              <w:spacing w:after="0"/>
              <w:jc w:val="center"/>
              <w:rPr>
                <w:rFonts w:ascii="Times New Roman" w:eastAsia="Calibri" w:hAnsi="Times New Roman" w:cs="Times New Roman"/>
                <w:b/>
                <w:sz w:val="26"/>
                <w:szCs w:val="26"/>
                <w:highlight w:val="red"/>
              </w:rPr>
            </w:pPr>
            <w:r>
              <w:rPr>
                <w:rFonts w:ascii="Times New Roman" w:eastAsia="Calibri" w:hAnsi="Times New Roman" w:cs="Times New Roman"/>
                <w:sz w:val="26"/>
                <w:szCs w:val="26"/>
              </w:rPr>
              <w:t>-</w:t>
            </w:r>
          </w:p>
        </w:tc>
        <w:tc>
          <w:tcPr>
            <w:tcW w:w="1374" w:type="dxa"/>
            <w:shd w:val="clear" w:color="auto" w:fill="auto"/>
          </w:tcPr>
          <w:p w14:paraId="6960B4A7" w14:textId="77777777" w:rsidR="00B2623E" w:rsidRPr="0063346F" w:rsidRDefault="00B2623E" w:rsidP="001E19D0">
            <w:pPr>
              <w:spacing w:after="0"/>
              <w:jc w:val="center"/>
              <w:rPr>
                <w:rFonts w:ascii="Times New Roman" w:eastAsia="Calibri" w:hAnsi="Times New Roman" w:cs="Times New Roman"/>
                <w:sz w:val="26"/>
                <w:szCs w:val="26"/>
              </w:rPr>
            </w:pPr>
          </w:p>
          <w:p w14:paraId="3DFF4D20" w14:textId="77777777" w:rsidR="00B2623E" w:rsidRPr="0063346F" w:rsidRDefault="00B2623E" w:rsidP="001E19D0">
            <w:pPr>
              <w:spacing w:after="0"/>
              <w:jc w:val="center"/>
              <w:rPr>
                <w:rFonts w:ascii="Times New Roman" w:eastAsia="Calibri" w:hAnsi="Times New Roman" w:cs="Times New Roman"/>
                <w:sz w:val="26"/>
                <w:szCs w:val="26"/>
              </w:rPr>
            </w:pPr>
          </w:p>
          <w:p w14:paraId="5F31DF84" w14:textId="063E9208" w:rsidR="00B2623E" w:rsidRPr="009F35F5" w:rsidRDefault="00B2623E" w:rsidP="00A6316D">
            <w:pPr>
              <w:spacing w:after="0"/>
              <w:jc w:val="center"/>
              <w:rPr>
                <w:rFonts w:ascii="Times New Roman" w:eastAsia="Calibri" w:hAnsi="Times New Roman" w:cs="Times New Roman"/>
                <w:b/>
                <w:sz w:val="26"/>
                <w:szCs w:val="26"/>
                <w:highlight w:val="red"/>
              </w:rPr>
            </w:pPr>
            <w:r>
              <w:rPr>
                <w:rFonts w:ascii="Times New Roman" w:eastAsia="Calibri" w:hAnsi="Times New Roman" w:cs="Times New Roman"/>
                <w:sz w:val="26"/>
                <w:szCs w:val="26"/>
              </w:rPr>
              <w:t>-</w:t>
            </w:r>
          </w:p>
        </w:tc>
      </w:tr>
      <w:tr w:rsidR="00B2623E" w:rsidRPr="0063346F" w14:paraId="25B082B7" w14:textId="77777777" w:rsidTr="00A6316D">
        <w:tc>
          <w:tcPr>
            <w:tcW w:w="4426" w:type="dxa"/>
            <w:shd w:val="clear" w:color="auto" w:fill="auto"/>
          </w:tcPr>
          <w:p w14:paraId="4264D0B1" w14:textId="77777777" w:rsidR="00B2623E" w:rsidRPr="00853012" w:rsidRDefault="00B2623E" w:rsidP="00BC54C3">
            <w:pPr>
              <w:spacing w:after="0"/>
              <w:rPr>
                <w:rFonts w:ascii="Times New Roman" w:eastAsia="Calibri" w:hAnsi="Times New Roman" w:cs="Times New Roman"/>
                <w:sz w:val="24"/>
                <w:szCs w:val="24"/>
              </w:rPr>
            </w:pPr>
            <w:r>
              <w:rPr>
                <w:rFonts w:ascii="Times New Roman" w:eastAsia="Calibri" w:hAnsi="Times New Roman" w:cs="Times New Roman"/>
                <w:sz w:val="24"/>
                <w:szCs w:val="24"/>
              </w:rPr>
              <w:t>а саме</w:t>
            </w:r>
            <w:r w:rsidRPr="00853012">
              <w:rPr>
                <w:rFonts w:ascii="Times New Roman" w:eastAsia="Calibri" w:hAnsi="Times New Roman" w:cs="Times New Roman"/>
                <w:sz w:val="24"/>
                <w:szCs w:val="24"/>
              </w:rPr>
              <w:t>:</w:t>
            </w:r>
          </w:p>
          <w:p w14:paraId="690C8972" w14:textId="77777777" w:rsidR="00B2623E" w:rsidRPr="00853012" w:rsidRDefault="00B2623E" w:rsidP="00A6316D">
            <w:pPr>
              <w:spacing w:after="0"/>
              <w:rPr>
                <w:rFonts w:ascii="Times New Roman" w:eastAsia="Calibri" w:hAnsi="Times New Roman" w:cs="Times New Roman"/>
                <w:sz w:val="24"/>
                <w:szCs w:val="24"/>
              </w:rPr>
            </w:pPr>
            <w:r w:rsidRPr="00853012">
              <w:rPr>
                <w:rFonts w:ascii="Times New Roman" w:eastAsia="Calibri" w:hAnsi="Times New Roman" w:cs="Times New Roman"/>
                <w:i/>
                <w:sz w:val="24"/>
                <w:szCs w:val="24"/>
              </w:rPr>
              <w:t xml:space="preserve">              тариф на виробництво </w:t>
            </w:r>
          </w:p>
        </w:tc>
        <w:tc>
          <w:tcPr>
            <w:tcW w:w="1375" w:type="dxa"/>
          </w:tcPr>
          <w:p w14:paraId="2101C783" w14:textId="77777777" w:rsidR="00B2623E" w:rsidRPr="008F0DCB" w:rsidRDefault="00B2623E" w:rsidP="00A6316D">
            <w:pPr>
              <w:spacing w:after="0"/>
              <w:rPr>
                <w:rFonts w:ascii="Times New Roman" w:eastAsia="Calibri" w:hAnsi="Times New Roman" w:cs="Times New Roman"/>
                <w:i/>
                <w:sz w:val="24"/>
                <w:szCs w:val="24"/>
              </w:rPr>
            </w:pPr>
          </w:p>
          <w:p w14:paraId="5C4FB20C" w14:textId="77777777" w:rsidR="00B2623E" w:rsidRPr="00853012" w:rsidRDefault="00B2623E" w:rsidP="00A6316D">
            <w:pPr>
              <w:spacing w:after="0"/>
              <w:jc w:val="center"/>
              <w:rPr>
                <w:rFonts w:ascii="Times New Roman" w:eastAsia="Calibri" w:hAnsi="Times New Roman" w:cs="Times New Roman"/>
                <w:i/>
                <w:sz w:val="24"/>
                <w:szCs w:val="24"/>
              </w:rPr>
            </w:pPr>
            <w:r w:rsidRPr="008F0DCB">
              <w:rPr>
                <w:rFonts w:ascii="Times New Roman" w:eastAsia="Calibri" w:hAnsi="Times New Roman" w:cs="Times New Roman"/>
                <w:i/>
                <w:sz w:val="24"/>
                <w:szCs w:val="24"/>
              </w:rPr>
              <w:t>795,39</w:t>
            </w:r>
          </w:p>
        </w:tc>
        <w:tc>
          <w:tcPr>
            <w:tcW w:w="1374" w:type="dxa"/>
            <w:shd w:val="clear" w:color="auto" w:fill="auto"/>
          </w:tcPr>
          <w:p w14:paraId="041D2976" w14:textId="77777777" w:rsidR="00B2623E" w:rsidRDefault="00B2623E" w:rsidP="001E19D0">
            <w:pPr>
              <w:spacing w:after="0"/>
              <w:jc w:val="center"/>
              <w:rPr>
                <w:rFonts w:ascii="Times New Roman" w:eastAsia="Calibri" w:hAnsi="Times New Roman" w:cs="Times New Roman"/>
                <w:sz w:val="26"/>
                <w:szCs w:val="26"/>
              </w:rPr>
            </w:pPr>
          </w:p>
          <w:p w14:paraId="3D380CFB" w14:textId="6DCC4A43"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c>
          <w:tcPr>
            <w:tcW w:w="1374" w:type="dxa"/>
          </w:tcPr>
          <w:p w14:paraId="1B46AAC8" w14:textId="77777777" w:rsidR="00B2623E" w:rsidRDefault="00B2623E" w:rsidP="001E19D0">
            <w:pPr>
              <w:spacing w:after="0"/>
              <w:jc w:val="center"/>
              <w:rPr>
                <w:rFonts w:ascii="Times New Roman" w:eastAsia="Calibri" w:hAnsi="Times New Roman" w:cs="Times New Roman"/>
                <w:sz w:val="26"/>
                <w:szCs w:val="26"/>
              </w:rPr>
            </w:pPr>
          </w:p>
          <w:p w14:paraId="60299C01" w14:textId="0112781A"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c>
          <w:tcPr>
            <w:tcW w:w="1374" w:type="dxa"/>
            <w:shd w:val="clear" w:color="auto" w:fill="auto"/>
          </w:tcPr>
          <w:p w14:paraId="688F2307" w14:textId="77777777" w:rsidR="00B2623E" w:rsidRDefault="00B2623E" w:rsidP="001E19D0">
            <w:pPr>
              <w:spacing w:after="0"/>
              <w:jc w:val="center"/>
              <w:rPr>
                <w:rFonts w:ascii="Times New Roman" w:eastAsia="Calibri" w:hAnsi="Times New Roman" w:cs="Times New Roman"/>
                <w:sz w:val="26"/>
                <w:szCs w:val="26"/>
              </w:rPr>
            </w:pPr>
          </w:p>
          <w:p w14:paraId="7D3CEF2D" w14:textId="563FA8B2"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r>
      <w:tr w:rsidR="00B2623E" w:rsidRPr="0063346F" w14:paraId="60F43315" w14:textId="77777777" w:rsidTr="00A6316D">
        <w:tc>
          <w:tcPr>
            <w:tcW w:w="4426" w:type="dxa"/>
            <w:shd w:val="clear" w:color="auto" w:fill="auto"/>
          </w:tcPr>
          <w:p w14:paraId="7F937993" w14:textId="77777777" w:rsidR="00B2623E" w:rsidRPr="00853012" w:rsidRDefault="00B2623E" w:rsidP="00A6316D">
            <w:pPr>
              <w:spacing w:after="0"/>
              <w:rPr>
                <w:rFonts w:ascii="Times New Roman" w:eastAsia="Calibri" w:hAnsi="Times New Roman" w:cs="Times New Roman"/>
                <w:sz w:val="24"/>
                <w:szCs w:val="24"/>
              </w:rPr>
            </w:pPr>
            <w:r w:rsidRPr="00853012">
              <w:rPr>
                <w:rFonts w:ascii="Times New Roman" w:eastAsia="Calibri" w:hAnsi="Times New Roman" w:cs="Times New Roman"/>
                <w:i/>
                <w:sz w:val="24"/>
                <w:szCs w:val="24"/>
              </w:rPr>
              <w:t xml:space="preserve">              тариф на транспортування</w:t>
            </w:r>
          </w:p>
        </w:tc>
        <w:tc>
          <w:tcPr>
            <w:tcW w:w="1375" w:type="dxa"/>
          </w:tcPr>
          <w:p w14:paraId="57ABE719" w14:textId="77777777" w:rsidR="00B2623E" w:rsidRPr="00853012" w:rsidRDefault="00B2623E" w:rsidP="00A6316D">
            <w:pPr>
              <w:spacing w:after="0"/>
              <w:jc w:val="center"/>
              <w:rPr>
                <w:rFonts w:ascii="Times New Roman" w:eastAsia="Calibri" w:hAnsi="Times New Roman" w:cs="Times New Roman"/>
                <w:i/>
                <w:sz w:val="24"/>
                <w:szCs w:val="24"/>
              </w:rPr>
            </w:pPr>
            <w:r w:rsidRPr="008F0DCB">
              <w:rPr>
                <w:rFonts w:ascii="Times New Roman" w:eastAsia="Calibri" w:hAnsi="Times New Roman" w:cs="Times New Roman"/>
                <w:i/>
                <w:sz w:val="24"/>
                <w:szCs w:val="24"/>
              </w:rPr>
              <w:t>401,98</w:t>
            </w:r>
          </w:p>
        </w:tc>
        <w:tc>
          <w:tcPr>
            <w:tcW w:w="1374" w:type="dxa"/>
            <w:shd w:val="clear" w:color="auto" w:fill="auto"/>
          </w:tcPr>
          <w:p w14:paraId="78CD9D18" w14:textId="669EEE4F"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c>
          <w:tcPr>
            <w:tcW w:w="1374" w:type="dxa"/>
          </w:tcPr>
          <w:p w14:paraId="03109AF5" w14:textId="18B5426D"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c>
          <w:tcPr>
            <w:tcW w:w="1374" w:type="dxa"/>
            <w:shd w:val="clear" w:color="auto" w:fill="auto"/>
          </w:tcPr>
          <w:p w14:paraId="2F155896" w14:textId="3D161DE1"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r>
      <w:tr w:rsidR="00B2623E" w:rsidRPr="0063346F" w14:paraId="522DD4C5" w14:textId="77777777" w:rsidTr="00A6316D">
        <w:tc>
          <w:tcPr>
            <w:tcW w:w="4426" w:type="dxa"/>
            <w:shd w:val="clear" w:color="auto" w:fill="auto"/>
          </w:tcPr>
          <w:p w14:paraId="13588D24" w14:textId="77777777" w:rsidR="00B2623E" w:rsidRPr="00853012" w:rsidRDefault="00B2623E" w:rsidP="00A6316D">
            <w:pPr>
              <w:spacing w:after="0"/>
              <w:rPr>
                <w:rFonts w:ascii="Times New Roman" w:eastAsia="Calibri" w:hAnsi="Times New Roman" w:cs="Times New Roman"/>
                <w:i/>
                <w:sz w:val="24"/>
                <w:szCs w:val="24"/>
              </w:rPr>
            </w:pPr>
            <w:r w:rsidRPr="00853012">
              <w:rPr>
                <w:rFonts w:ascii="Times New Roman" w:eastAsia="Calibri" w:hAnsi="Times New Roman" w:cs="Times New Roman"/>
                <w:i/>
                <w:sz w:val="24"/>
                <w:szCs w:val="24"/>
              </w:rPr>
              <w:lastRenderedPageBreak/>
              <w:t xml:space="preserve">              тариф на постачання</w:t>
            </w:r>
          </w:p>
        </w:tc>
        <w:tc>
          <w:tcPr>
            <w:tcW w:w="1375" w:type="dxa"/>
          </w:tcPr>
          <w:p w14:paraId="472B4FC1" w14:textId="77777777" w:rsidR="00B2623E" w:rsidRPr="00853012" w:rsidRDefault="00B2623E" w:rsidP="00A6316D">
            <w:pPr>
              <w:spacing w:after="0"/>
              <w:jc w:val="center"/>
              <w:rPr>
                <w:rFonts w:ascii="Times New Roman" w:eastAsia="Calibri" w:hAnsi="Times New Roman" w:cs="Times New Roman"/>
                <w:i/>
                <w:sz w:val="24"/>
                <w:szCs w:val="24"/>
              </w:rPr>
            </w:pPr>
            <w:r w:rsidRPr="008F0DCB">
              <w:rPr>
                <w:rFonts w:ascii="Times New Roman" w:eastAsia="Calibri" w:hAnsi="Times New Roman" w:cs="Times New Roman"/>
                <w:i/>
                <w:sz w:val="24"/>
                <w:szCs w:val="24"/>
              </w:rPr>
              <w:t>359,61</w:t>
            </w:r>
          </w:p>
        </w:tc>
        <w:tc>
          <w:tcPr>
            <w:tcW w:w="1374" w:type="dxa"/>
            <w:shd w:val="clear" w:color="auto" w:fill="auto"/>
          </w:tcPr>
          <w:p w14:paraId="639F895C" w14:textId="53535AAD"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c>
          <w:tcPr>
            <w:tcW w:w="1374" w:type="dxa"/>
          </w:tcPr>
          <w:p w14:paraId="7A657DFD" w14:textId="55FD842D"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c>
          <w:tcPr>
            <w:tcW w:w="1374" w:type="dxa"/>
            <w:shd w:val="clear" w:color="auto" w:fill="auto"/>
          </w:tcPr>
          <w:p w14:paraId="229F3E82" w14:textId="07003F8F" w:rsidR="00B2623E" w:rsidRPr="009F35F5" w:rsidRDefault="00B2623E" w:rsidP="00A6316D">
            <w:pPr>
              <w:spacing w:after="0"/>
              <w:jc w:val="center"/>
              <w:rPr>
                <w:rFonts w:ascii="Times New Roman" w:eastAsia="Calibri" w:hAnsi="Times New Roman" w:cs="Times New Roman"/>
                <w:i/>
                <w:sz w:val="26"/>
                <w:szCs w:val="26"/>
                <w:highlight w:val="red"/>
              </w:rPr>
            </w:pPr>
            <w:r>
              <w:rPr>
                <w:rFonts w:ascii="Times New Roman" w:eastAsia="Calibri" w:hAnsi="Times New Roman" w:cs="Times New Roman"/>
                <w:sz w:val="26"/>
                <w:szCs w:val="26"/>
              </w:rPr>
              <w:t>-</w:t>
            </w:r>
          </w:p>
        </w:tc>
      </w:tr>
      <w:tr w:rsidR="001E19D0" w:rsidRPr="0063346F" w14:paraId="5F47B8FF" w14:textId="77777777" w:rsidTr="001E19D0">
        <w:tc>
          <w:tcPr>
            <w:tcW w:w="9923" w:type="dxa"/>
            <w:gridSpan w:val="5"/>
            <w:shd w:val="clear" w:color="auto" w:fill="auto"/>
          </w:tcPr>
          <w:p w14:paraId="2EBE8D83" w14:textId="77777777" w:rsidR="001E19D0" w:rsidRPr="0063346F" w:rsidRDefault="001E19D0" w:rsidP="001E19D0">
            <w:pPr>
              <w:spacing w:after="0"/>
              <w:jc w:val="center"/>
              <w:rPr>
                <w:rFonts w:ascii="Times New Roman" w:eastAsia="Calibri" w:hAnsi="Times New Roman" w:cs="Times New Roman"/>
                <w:sz w:val="26"/>
                <w:szCs w:val="26"/>
              </w:rPr>
            </w:pPr>
            <w:r w:rsidRPr="0063346F">
              <w:rPr>
                <w:rFonts w:ascii="Times New Roman" w:eastAsia="Calibri" w:hAnsi="Times New Roman" w:cs="Times New Roman"/>
                <w:b/>
                <w:sz w:val="26"/>
                <w:szCs w:val="26"/>
              </w:rPr>
              <w:t xml:space="preserve">Тарифи на </w:t>
            </w:r>
            <w:r w:rsidRPr="007F1FDA">
              <w:rPr>
                <w:rFonts w:ascii="Times New Roman" w:eastAsia="Calibri" w:hAnsi="Times New Roman" w:cs="Times New Roman"/>
                <w:b/>
                <w:sz w:val="26"/>
                <w:szCs w:val="26"/>
              </w:rPr>
              <w:t>послугу з постачання теплової енергії</w:t>
            </w:r>
            <w:r>
              <w:rPr>
                <w:rFonts w:ascii="Times New Roman" w:eastAsia="Calibri" w:hAnsi="Times New Roman" w:cs="Times New Roman"/>
                <w:b/>
                <w:sz w:val="26"/>
                <w:szCs w:val="26"/>
              </w:rPr>
              <w:t xml:space="preserve"> </w:t>
            </w:r>
            <w:r w:rsidRPr="0063346F">
              <w:rPr>
                <w:rFonts w:ascii="Times New Roman" w:hAnsi="Times New Roman" w:cs="Times New Roman"/>
                <w:sz w:val="26"/>
                <w:szCs w:val="26"/>
              </w:rPr>
              <w:t>(грн./</w:t>
            </w:r>
            <w:proofErr w:type="spellStart"/>
            <w:r w:rsidRPr="0063346F">
              <w:rPr>
                <w:rFonts w:ascii="Times New Roman" w:hAnsi="Times New Roman" w:cs="Times New Roman"/>
                <w:sz w:val="26"/>
                <w:szCs w:val="26"/>
              </w:rPr>
              <w:t>Гкал</w:t>
            </w:r>
            <w:proofErr w:type="spellEnd"/>
            <w:r w:rsidRPr="0063346F">
              <w:rPr>
                <w:rFonts w:ascii="Times New Roman" w:hAnsi="Times New Roman" w:cs="Times New Roman"/>
                <w:sz w:val="26"/>
                <w:szCs w:val="26"/>
              </w:rPr>
              <w:t xml:space="preserve"> з ПДВ)</w:t>
            </w:r>
          </w:p>
        </w:tc>
      </w:tr>
      <w:tr w:rsidR="001E19D0" w:rsidRPr="0063346F" w14:paraId="5C62B5F0" w14:textId="77777777" w:rsidTr="001E19D0">
        <w:tc>
          <w:tcPr>
            <w:tcW w:w="4426" w:type="dxa"/>
            <w:shd w:val="clear" w:color="auto" w:fill="auto"/>
          </w:tcPr>
          <w:p w14:paraId="0379FF79" w14:textId="77777777" w:rsidR="001E19D0" w:rsidRPr="00E540ED" w:rsidRDefault="001E19D0" w:rsidP="001E19D0">
            <w:pPr>
              <w:spacing w:after="0"/>
              <w:rPr>
                <w:rFonts w:ascii="Times New Roman" w:eastAsia="Calibri" w:hAnsi="Times New Roman" w:cs="Times New Roman"/>
                <w:b/>
                <w:sz w:val="24"/>
                <w:szCs w:val="24"/>
              </w:rPr>
            </w:pPr>
            <w:r w:rsidRPr="00E540ED">
              <w:rPr>
                <w:rFonts w:ascii="Times New Roman" w:eastAsia="Calibri" w:hAnsi="Times New Roman" w:cs="Times New Roman"/>
                <w:b/>
                <w:sz w:val="24"/>
                <w:szCs w:val="24"/>
              </w:rPr>
              <w:t xml:space="preserve">- </w:t>
            </w:r>
            <w:r w:rsidRPr="00E540ED">
              <w:rPr>
                <w:rFonts w:ascii="Times New Roman" w:hAnsi="Times New Roman" w:cs="Times New Roman"/>
                <w:sz w:val="24"/>
                <w:szCs w:val="24"/>
              </w:rPr>
              <w:t>з врахуванням витрат на утримання та ремонт центральних теплових пунктів;</w:t>
            </w:r>
          </w:p>
          <w:p w14:paraId="7A4A7FEC" w14:textId="77777777" w:rsidR="001E19D0" w:rsidRPr="0063346F" w:rsidRDefault="001E19D0" w:rsidP="001E19D0">
            <w:pPr>
              <w:spacing w:after="0"/>
              <w:rPr>
                <w:rFonts w:ascii="Times New Roman" w:eastAsia="Calibri" w:hAnsi="Times New Roman" w:cs="Times New Roman"/>
                <w:b/>
                <w:sz w:val="26"/>
                <w:szCs w:val="26"/>
              </w:rPr>
            </w:pPr>
            <w:r w:rsidRPr="00E540ED">
              <w:rPr>
                <w:rFonts w:ascii="Times New Roman" w:eastAsia="Calibri" w:hAnsi="Times New Roman" w:cs="Times New Roman"/>
                <w:b/>
                <w:sz w:val="24"/>
                <w:szCs w:val="24"/>
              </w:rPr>
              <w:t xml:space="preserve">- </w:t>
            </w:r>
            <w:r w:rsidRPr="008737A2">
              <w:rPr>
                <w:rFonts w:ascii="Times New Roman" w:eastAsia="Calibri" w:hAnsi="Times New Roman" w:cs="Times New Roman"/>
                <w:sz w:val="24"/>
                <w:szCs w:val="24"/>
              </w:rPr>
              <w:t>бе</w:t>
            </w:r>
            <w:r w:rsidRPr="00E540ED">
              <w:rPr>
                <w:rFonts w:ascii="Times New Roman" w:hAnsi="Times New Roman" w:cs="Times New Roman"/>
                <w:sz w:val="24"/>
                <w:szCs w:val="24"/>
              </w:rPr>
              <w:t>з врахування витрат на оснащення будівель вузлами комерційного обліку</w:t>
            </w:r>
          </w:p>
        </w:tc>
        <w:tc>
          <w:tcPr>
            <w:tcW w:w="1375" w:type="dxa"/>
            <w:vMerge w:val="restart"/>
            <w:vAlign w:val="center"/>
          </w:tcPr>
          <w:p w14:paraId="290A61CA" w14:textId="26AFF054" w:rsidR="001E19D0" w:rsidRPr="00254FC8" w:rsidRDefault="001E19D0" w:rsidP="001E19D0">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1407,85</w:t>
            </w:r>
          </w:p>
        </w:tc>
        <w:tc>
          <w:tcPr>
            <w:tcW w:w="1374" w:type="dxa"/>
          </w:tcPr>
          <w:p w14:paraId="0E563F27" w14:textId="77777777" w:rsidR="001E19D0" w:rsidRPr="00254FC8" w:rsidRDefault="001E19D0" w:rsidP="001E19D0">
            <w:pPr>
              <w:spacing w:after="0"/>
              <w:jc w:val="center"/>
              <w:rPr>
                <w:rFonts w:ascii="Times New Roman" w:eastAsia="Calibri" w:hAnsi="Times New Roman" w:cs="Times New Roman"/>
                <w:b/>
                <w:sz w:val="26"/>
                <w:szCs w:val="26"/>
              </w:rPr>
            </w:pPr>
          </w:p>
          <w:p w14:paraId="1DC17A8F" w14:textId="77777777" w:rsidR="001E19D0" w:rsidRPr="00254FC8" w:rsidRDefault="001E19D0" w:rsidP="001E19D0">
            <w:pPr>
              <w:spacing w:after="0"/>
              <w:jc w:val="center"/>
              <w:rPr>
                <w:rFonts w:ascii="Times New Roman" w:eastAsia="Calibri" w:hAnsi="Times New Roman" w:cs="Times New Roman"/>
                <w:b/>
                <w:sz w:val="26"/>
                <w:szCs w:val="26"/>
              </w:rPr>
            </w:pPr>
          </w:p>
          <w:p w14:paraId="22878D0D" w14:textId="77777777" w:rsidR="001E19D0" w:rsidRPr="00254FC8" w:rsidRDefault="001E19D0" w:rsidP="001E19D0">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2853,65</w:t>
            </w:r>
          </w:p>
        </w:tc>
        <w:tc>
          <w:tcPr>
            <w:tcW w:w="1374" w:type="dxa"/>
            <w:shd w:val="clear" w:color="auto" w:fill="auto"/>
          </w:tcPr>
          <w:p w14:paraId="453B020A" w14:textId="77777777" w:rsidR="001E19D0" w:rsidRPr="00254FC8" w:rsidRDefault="001E19D0" w:rsidP="001E19D0">
            <w:pPr>
              <w:spacing w:after="0"/>
              <w:jc w:val="center"/>
              <w:rPr>
                <w:rFonts w:ascii="Times New Roman" w:eastAsia="Calibri" w:hAnsi="Times New Roman" w:cs="Times New Roman"/>
                <w:b/>
                <w:sz w:val="26"/>
                <w:szCs w:val="26"/>
              </w:rPr>
            </w:pPr>
          </w:p>
          <w:p w14:paraId="03CA1D11" w14:textId="77777777" w:rsidR="001E19D0" w:rsidRPr="00254FC8" w:rsidRDefault="001E19D0" w:rsidP="001E19D0">
            <w:pPr>
              <w:spacing w:after="0"/>
              <w:jc w:val="center"/>
              <w:rPr>
                <w:rFonts w:ascii="Times New Roman" w:eastAsia="Calibri" w:hAnsi="Times New Roman" w:cs="Times New Roman"/>
                <w:b/>
                <w:sz w:val="26"/>
                <w:szCs w:val="26"/>
              </w:rPr>
            </w:pPr>
          </w:p>
          <w:p w14:paraId="7BC9CA12" w14:textId="77777777" w:rsidR="001E19D0" w:rsidRPr="00254FC8" w:rsidRDefault="001E19D0" w:rsidP="001E19D0">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3379,18</w:t>
            </w:r>
          </w:p>
        </w:tc>
        <w:tc>
          <w:tcPr>
            <w:tcW w:w="1374" w:type="dxa"/>
            <w:shd w:val="clear" w:color="auto" w:fill="auto"/>
          </w:tcPr>
          <w:p w14:paraId="075A1DE3" w14:textId="77777777" w:rsidR="001E19D0" w:rsidRPr="0063346F" w:rsidRDefault="001E19D0" w:rsidP="001E19D0">
            <w:pPr>
              <w:spacing w:after="0"/>
              <w:jc w:val="center"/>
              <w:rPr>
                <w:rFonts w:ascii="Times New Roman" w:eastAsia="Calibri" w:hAnsi="Times New Roman" w:cs="Times New Roman"/>
                <w:sz w:val="26"/>
                <w:szCs w:val="26"/>
              </w:rPr>
            </w:pPr>
          </w:p>
          <w:p w14:paraId="27393EFF" w14:textId="77777777" w:rsidR="001E19D0" w:rsidRPr="0063346F" w:rsidRDefault="001E19D0" w:rsidP="001E19D0">
            <w:pPr>
              <w:spacing w:after="0"/>
              <w:jc w:val="center"/>
              <w:rPr>
                <w:rFonts w:ascii="Times New Roman" w:eastAsia="Calibri" w:hAnsi="Times New Roman" w:cs="Times New Roman"/>
                <w:sz w:val="26"/>
                <w:szCs w:val="26"/>
              </w:rPr>
            </w:pPr>
          </w:p>
          <w:p w14:paraId="5A327295" w14:textId="77777777" w:rsidR="001E19D0" w:rsidRPr="0063346F" w:rsidRDefault="001E19D0" w:rsidP="001E19D0">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r w:rsidR="001E19D0" w:rsidRPr="0063346F" w14:paraId="49EF56B4" w14:textId="77777777" w:rsidTr="001E19D0">
        <w:tc>
          <w:tcPr>
            <w:tcW w:w="4426" w:type="dxa"/>
            <w:shd w:val="clear" w:color="auto" w:fill="auto"/>
          </w:tcPr>
          <w:p w14:paraId="51EAA309" w14:textId="77777777" w:rsidR="001E19D0" w:rsidRPr="006475EE" w:rsidRDefault="001E19D0" w:rsidP="001E19D0">
            <w:pPr>
              <w:spacing w:after="0"/>
              <w:rPr>
                <w:rFonts w:ascii="Times New Roman" w:eastAsia="Calibri" w:hAnsi="Times New Roman" w:cs="Times New Roman"/>
                <w:b/>
                <w:sz w:val="24"/>
                <w:szCs w:val="24"/>
              </w:rPr>
            </w:pPr>
            <w:r w:rsidRPr="0063346F">
              <w:rPr>
                <w:rFonts w:ascii="Times New Roman" w:eastAsia="Calibri" w:hAnsi="Times New Roman" w:cs="Times New Roman"/>
                <w:b/>
                <w:sz w:val="26"/>
                <w:szCs w:val="26"/>
              </w:rPr>
              <w:t xml:space="preserve">- </w:t>
            </w:r>
            <w:r w:rsidRPr="006475EE">
              <w:rPr>
                <w:rFonts w:ascii="Times New Roman" w:eastAsia="Calibri" w:hAnsi="Times New Roman" w:cs="Times New Roman"/>
                <w:sz w:val="24"/>
                <w:szCs w:val="24"/>
              </w:rPr>
              <w:t>без</w:t>
            </w:r>
            <w:r w:rsidRPr="006475EE">
              <w:rPr>
                <w:rFonts w:ascii="Times New Roman" w:hAnsi="Times New Roman" w:cs="Times New Roman"/>
                <w:sz w:val="24"/>
                <w:szCs w:val="24"/>
              </w:rPr>
              <w:t xml:space="preserve"> врахування витрат на утримання та ремонт центральних теплових пунктів;</w:t>
            </w:r>
          </w:p>
          <w:p w14:paraId="317D6ADC" w14:textId="77777777" w:rsidR="001E19D0" w:rsidRPr="0063346F" w:rsidRDefault="001E19D0" w:rsidP="001E19D0">
            <w:pPr>
              <w:spacing w:after="0"/>
              <w:rPr>
                <w:rFonts w:ascii="Times New Roman" w:eastAsia="Calibri" w:hAnsi="Times New Roman" w:cs="Times New Roman"/>
                <w:sz w:val="26"/>
                <w:szCs w:val="26"/>
              </w:rPr>
            </w:pPr>
            <w:r w:rsidRPr="006475EE">
              <w:rPr>
                <w:rFonts w:ascii="Times New Roman" w:eastAsia="Calibri" w:hAnsi="Times New Roman" w:cs="Times New Roman"/>
                <w:b/>
                <w:sz w:val="24"/>
                <w:szCs w:val="24"/>
              </w:rPr>
              <w:t xml:space="preserve">- </w:t>
            </w:r>
            <w:r w:rsidRPr="008737A2">
              <w:rPr>
                <w:rFonts w:ascii="Times New Roman" w:eastAsia="Calibri" w:hAnsi="Times New Roman" w:cs="Times New Roman"/>
                <w:sz w:val="24"/>
                <w:szCs w:val="24"/>
              </w:rPr>
              <w:t>бе</w:t>
            </w:r>
            <w:r w:rsidRPr="006475EE">
              <w:rPr>
                <w:rFonts w:ascii="Times New Roman" w:hAnsi="Times New Roman" w:cs="Times New Roman"/>
                <w:sz w:val="24"/>
                <w:szCs w:val="24"/>
              </w:rPr>
              <w:t>з врахування витрат на оснащення будівель вузлами комерційного обліку</w:t>
            </w:r>
          </w:p>
        </w:tc>
        <w:tc>
          <w:tcPr>
            <w:tcW w:w="1375" w:type="dxa"/>
            <w:vMerge/>
          </w:tcPr>
          <w:p w14:paraId="2E95502D" w14:textId="3746B4B2" w:rsidR="001E19D0" w:rsidRPr="00254FC8" w:rsidRDefault="001E19D0" w:rsidP="001E19D0">
            <w:pPr>
              <w:spacing w:after="0"/>
              <w:jc w:val="center"/>
              <w:rPr>
                <w:rFonts w:ascii="Times New Roman" w:eastAsia="Calibri" w:hAnsi="Times New Roman" w:cs="Times New Roman"/>
                <w:i/>
                <w:sz w:val="26"/>
                <w:szCs w:val="26"/>
              </w:rPr>
            </w:pPr>
          </w:p>
        </w:tc>
        <w:tc>
          <w:tcPr>
            <w:tcW w:w="1374" w:type="dxa"/>
            <w:shd w:val="clear" w:color="auto" w:fill="auto"/>
          </w:tcPr>
          <w:p w14:paraId="31319D40" w14:textId="77777777" w:rsidR="001E19D0" w:rsidRPr="00254FC8" w:rsidRDefault="001E19D0" w:rsidP="001E19D0">
            <w:pPr>
              <w:spacing w:after="0"/>
              <w:rPr>
                <w:rFonts w:ascii="Times New Roman" w:eastAsia="Calibri" w:hAnsi="Times New Roman" w:cs="Times New Roman"/>
                <w:b/>
                <w:sz w:val="26"/>
                <w:szCs w:val="26"/>
              </w:rPr>
            </w:pPr>
          </w:p>
          <w:p w14:paraId="576A5DFD" w14:textId="77777777" w:rsidR="001E19D0" w:rsidRPr="00254FC8" w:rsidRDefault="001E19D0" w:rsidP="001E19D0">
            <w:pPr>
              <w:spacing w:after="0"/>
              <w:rPr>
                <w:rFonts w:ascii="Times New Roman" w:eastAsia="Calibri" w:hAnsi="Times New Roman" w:cs="Times New Roman"/>
                <w:b/>
                <w:sz w:val="26"/>
                <w:szCs w:val="26"/>
              </w:rPr>
            </w:pPr>
            <w:r w:rsidRPr="00254FC8">
              <w:rPr>
                <w:rFonts w:ascii="Times New Roman" w:eastAsia="Calibri" w:hAnsi="Times New Roman" w:cs="Times New Roman"/>
                <w:b/>
                <w:sz w:val="26"/>
                <w:szCs w:val="26"/>
              </w:rPr>
              <w:t xml:space="preserve">     </w:t>
            </w:r>
          </w:p>
          <w:p w14:paraId="26A4A687" w14:textId="77777777" w:rsidR="001E19D0" w:rsidRPr="00254FC8" w:rsidRDefault="001E19D0" w:rsidP="001E19D0">
            <w:pPr>
              <w:spacing w:after="0"/>
              <w:jc w:val="center"/>
              <w:rPr>
                <w:rFonts w:ascii="Times New Roman" w:eastAsia="Calibri" w:hAnsi="Times New Roman" w:cs="Times New Roman"/>
                <w:i/>
                <w:sz w:val="26"/>
                <w:szCs w:val="26"/>
              </w:rPr>
            </w:pPr>
            <w:r>
              <w:rPr>
                <w:rFonts w:ascii="Times New Roman" w:eastAsia="Calibri" w:hAnsi="Times New Roman" w:cs="Times New Roman"/>
                <w:b/>
                <w:sz w:val="26"/>
                <w:szCs w:val="26"/>
              </w:rPr>
              <w:t>2643,92</w:t>
            </w:r>
          </w:p>
        </w:tc>
        <w:tc>
          <w:tcPr>
            <w:tcW w:w="1374" w:type="dxa"/>
          </w:tcPr>
          <w:p w14:paraId="159546F0" w14:textId="77777777" w:rsidR="001E19D0" w:rsidRPr="00254FC8" w:rsidRDefault="001E19D0" w:rsidP="001E19D0">
            <w:pPr>
              <w:spacing w:after="0"/>
              <w:jc w:val="center"/>
              <w:rPr>
                <w:rFonts w:ascii="Times New Roman" w:eastAsia="Calibri" w:hAnsi="Times New Roman" w:cs="Times New Roman"/>
                <w:b/>
                <w:sz w:val="26"/>
                <w:szCs w:val="26"/>
              </w:rPr>
            </w:pPr>
          </w:p>
          <w:p w14:paraId="1ACF1A04" w14:textId="77777777" w:rsidR="001E19D0" w:rsidRPr="00254FC8" w:rsidRDefault="001E19D0" w:rsidP="001E19D0">
            <w:pPr>
              <w:spacing w:after="0"/>
              <w:jc w:val="center"/>
              <w:rPr>
                <w:rFonts w:ascii="Times New Roman" w:eastAsia="Calibri" w:hAnsi="Times New Roman" w:cs="Times New Roman"/>
                <w:b/>
                <w:sz w:val="26"/>
                <w:szCs w:val="26"/>
              </w:rPr>
            </w:pPr>
          </w:p>
          <w:p w14:paraId="1625C11B" w14:textId="77777777" w:rsidR="001E19D0" w:rsidRPr="00254FC8" w:rsidRDefault="001E19D0" w:rsidP="001E19D0">
            <w:pPr>
              <w:spacing w:after="0"/>
              <w:jc w:val="center"/>
              <w:rPr>
                <w:rFonts w:ascii="Times New Roman" w:eastAsia="Calibri" w:hAnsi="Times New Roman" w:cs="Times New Roman"/>
                <w:i/>
                <w:sz w:val="26"/>
                <w:szCs w:val="26"/>
              </w:rPr>
            </w:pPr>
            <w:r>
              <w:rPr>
                <w:rFonts w:ascii="Times New Roman" w:eastAsia="Calibri" w:hAnsi="Times New Roman" w:cs="Times New Roman"/>
                <w:b/>
                <w:sz w:val="26"/>
                <w:szCs w:val="26"/>
              </w:rPr>
              <w:t>3001,0</w:t>
            </w:r>
          </w:p>
        </w:tc>
        <w:tc>
          <w:tcPr>
            <w:tcW w:w="1374" w:type="dxa"/>
            <w:shd w:val="clear" w:color="auto" w:fill="auto"/>
          </w:tcPr>
          <w:p w14:paraId="416DDE62" w14:textId="77777777" w:rsidR="001E19D0" w:rsidRPr="00254FC8" w:rsidRDefault="001E19D0" w:rsidP="001E19D0">
            <w:pPr>
              <w:spacing w:after="0"/>
              <w:jc w:val="center"/>
              <w:rPr>
                <w:rFonts w:ascii="Times New Roman" w:eastAsia="Calibri" w:hAnsi="Times New Roman" w:cs="Times New Roman"/>
                <w:b/>
                <w:sz w:val="26"/>
                <w:szCs w:val="26"/>
              </w:rPr>
            </w:pPr>
          </w:p>
          <w:p w14:paraId="2EF92A92" w14:textId="77777777" w:rsidR="001E19D0" w:rsidRPr="00254FC8" w:rsidRDefault="001E19D0" w:rsidP="001E19D0">
            <w:pPr>
              <w:spacing w:after="0"/>
              <w:jc w:val="center"/>
              <w:rPr>
                <w:rFonts w:ascii="Times New Roman" w:eastAsia="Calibri" w:hAnsi="Times New Roman" w:cs="Times New Roman"/>
                <w:b/>
                <w:sz w:val="26"/>
                <w:szCs w:val="26"/>
              </w:rPr>
            </w:pPr>
          </w:p>
          <w:p w14:paraId="27E2FC21" w14:textId="77777777" w:rsidR="001E19D0" w:rsidRPr="0063346F" w:rsidRDefault="001E19D0" w:rsidP="001E19D0">
            <w:pPr>
              <w:spacing w:after="0"/>
              <w:jc w:val="center"/>
              <w:rPr>
                <w:rFonts w:ascii="Times New Roman" w:eastAsia="Calibri" w:hAnsi="Times New Roman" w:cs="Times New Roman"/>
                <w:sz w:val="26"/>
                <w:szCs w:val="26"/>
              </w:rPr>
            </w:pPr>
            <w:r>
              <w:rPr>
                <w:rFonts w:ascii="Times New Roman" w:eastAsia="Calibri" w:hAnsi="Times New Roman" w:cs="Times New Roman"/>
                <w:b/>
                <w:sz w:val="26"/>
                <w:szCs w:val="26"/>
              </w:rPr>
              <w:t>2702,71</w:t>
            </w:r>
          </w:p>
        </w:tc>
      </w:tr>
      <w:tr w:rsidR="001E19D0" w:rsidRPr="0063346F" w14:paraId="51A760CF" w14:textId="77777777" w:rsidTr="001E19D0">
        <w:tc>
          <w:tcPr>
            <w:tcW w:w="4426" w:type="dxa"/>
            <w:shd w:val="clear" w:color="auto" w:fill="auto"/>
          </w:tcPr>
          <w:p w14:paraId="7DDE13A0" w14:textId="77777777" w:rsidR="001E19D0" w:rsidRPr="00E540ED" w:rsidRDefault="001E19D0" w:rsidP="001E19D0">
            <w:pPr>
              <w:spacing w:after="0"/>
              <w:rPr>
                <w:rFonts w:ascii="Times New Roman" w:eastAsia="Calibri" w:hAnsi="Times New Roman" w:cs="Times New Roman"/>
                <w:b/>
                <w:sz w:val="24"/>
                <w:szCs w:val="24"/>
              </w:rPr>
            </w:pPr>
            <w:r w:rsidRPr="00E540ED">
              <w:rPr>
                <w:rFonts w:ascii="Times New Roman" w:eastAsia="Calibri" w:hAnsi="Times New Roman" w:cs="Times New Roman"/>
                <w:b/>
                <w:sz w:val="24"/>
                <w:szCs w:val="24"/>
              </w:rPr>
              <w:t xml:space="preserve">- </w:t>
            </w:r>
            <w:r w:rsidRPr="00E540ED">
              <w:rPr>
                <w:rFonts w:ascii="Times New Roman" w:hAnsi="Times New Roman" w:cs="Times New Roman"/>
                <w:sz w:val="24"/>
                <w:szCs w:val="24"/>
              </w:rPr>
              <w:t>з врахуванням витрат на утримання та ремонт центральних теплових пунктів;</w:t>
            </w:r>
          </w:p>
          <w:p w14:paraId="4BA3D1F7" w14:textId="77777777" w:rsidR="001E19D0" w:rsidRPr="0063346F" w:rsidRDefault="001E19D0" w:rsidP="001E19D0">
            <w:pPr>
              <w:spacing w:after="0"/>
              <w:rPr>
                <w:rFonts w:ascii="Times New Roman" w:eastAsia="Calibri" w:hAnsi="Times New Roman" w:cs="Times New Roman"/>
                <w:sz w:val="26"/>
                <w:szCs w:val="26"/>
              </w:rPr>
            </w:pPr>
            <w:r w:rsidRPr="00E540ED">
              <w:rPr>
                <w:rFonts w:ascii="Times New Roman" w:eastAsia="Calibri" w:hAnsi="Times New Roman" w:cs="Times New Roman"/>
                <w:b/>
                <w:sz w:val="24"/>
                <w:szCs w:val="24"/>
              </w:rPr>
              <w:t xml:space="preserve">- </w:t>
            </w:r>
            <w:r w:rsidRPr="00E540ED">
              <w:rPr>
                <w:rFonts w:ascii="Times New Roman" w:hAnsi="Times New Roman" w:cs="Times New Roman"/>
                <w:sz w:val="24"/>
                <w:szCs w:val="24"/>
              </w:rPr>
              <w:t>з врахування</w:t>
            </w:r>
            <w:r>
              <w:rPr>
                <w:rFonts w:ascii="Times New Roman" w:hAnsi="Times New Roman" w:cs="Times New Roman"/>
                <w:sz w:val="24"/>
                <w:szCs w:val="24"/>
              </w:rPr>
              <w:t>м</w:t>
            </w:r>
            <w:r w:rsidRPr="00E540ED">
              <w:rPr>
                <w:rFonts w:ascii="Times New Roman" w:hAnsi="Times New Roman" w:cs="Times New Roman"/>
                <w:sz w:val="24"/>
                <w:szCs w:val="24"/>
              </w:rPr>
              <w:t xml:space="preserve"> витрат на оснащення будівель вузлами комерційного обліку</w:t>
            </w:r>
          </w:p>
        </w:tc>
        <w:tc>
          <w:tcPr>
            <w:tcW w:w="1375" w:type="dxa"/>
            <w:vMerge/>
          </w:tcPr>
          <w:p w14:paraId="3916DC75" w14:textId="2611C47C" w:rsidR="001E19D0" w:rsidRPr="00254FC8" w:rsidRDefault="001E19D0" w:rsidP="001E19D0">
            <w:pPr>
              <w:spacing w:after="0"/>
              <w:jc w:val="center"/>
              <w:rPr>
                <w:rFonts w:ascii="Times New Roman" w:eastAsia="Calibri" w:hAnsi="Times New Roman" w:cs="Times New Roman"/>
                <w:i/>
                <w:sz w:val="26"/>
                <w:szCs w:val="26"/>
              </w:rPr>
            </w:pPr>
          </w:p>
        </w:tc>
        <w:tc>
          <w:tcPr>
            <w:tcW w:w="1374" w:type="dxa"/>
          </w:tcPr>
          <w:p w14:paraId="3D143A0A" w14:textId="77777777" w:rsidR="001E19D0" w:rsidRPr="0063346F" w:rsidRDefault="001E19D0" w:rsidP="001E19D0">
            <w:pPr>
              <w:spacing w:after="0"/>
              <w:jc w:val="center"/>
              <w:rPr>
                <w:rFonts w:ascii="Times New Roman" w:eastAsia="Calibri" w:hAnsi="Times New Roman" w:cs="Times New Roman"/>
                <w:sz w:val="26"/>
                <w:szCs w:val="26"/>
              </w:rPr>
            </w:pPr>
          </w:p>
          <w:p w14:paraId="4C035AB0" w14:textId="77777777" w:rsidR="001E19D0" w:rsidRPr="0063346F" w:rsidRDefault="001E19D0" w:rsidP="001E19D0">
            <w:pPr>
              <w:spacing w:after="0"/>
              <w:jc w:val="center"/>
              <w:rPr>
                <w:rFonts w:ascii="Times New Roman" w:eastAsia="Calibri" w:hAnsi="Times New Roman" w:cs="Times New Roman"/>
                <w:sz w:val="26"/>
                <w:szCs w:val="26"/>
              </w:rPr>
            </w:pPr>
          </w:p>
          <w:p w14:paraId="37BAEF99" w14:textId="77777777" w:rsidR="001E19D0" w:rsidRPr="00254FC8" w:rsidRDefault="001E19D0" w:rsidP="001E19D0">
            <w:pPr>
              <w:spacing w:after="0"/>
              <w:jc w:val="center"/>
              <w:rPr>
                <w:rFonts w:ascii="Times New Roman" w:eastAsia="Calibri" w:hAnsi="Times New Roman" w:cs="Times New Roman"/>
                <w:i/>
                <w:sz w:val="26"/>
                <w:szCs w:val="26"/>
              </w:rPr>
            </w:pPr>
            <w:r>
              <w:rPr>
                <w:rFonts w:ascii="Times New Roman" w:eastAsia="Calibri" w:hAnsi="Times New Roman" w:cs="Times New Roman"/>
                <w:sz w:val="26"/>
                <w:szCs w:val="26"/>
              </w:rPr>
              <w:t>-</w:t>
            </w:r>
          </w:p>
        </w:tc>
        <w:tc>
          <w:tcPr>
            <w:tcW w:w="1374" w:type="dxa"/>
            <w:shd w:val="clear" w:color="auto" w:fill="auto"/>
          </w:tcPr>
          <w:p w14:paraId="19869C5F" w14:textId="77777777" w:rsidR="001E19D0" w:rsidRPr="0063346F" w:rsidRDefault="001E19D0" w:rsidP="001E19D0">
            <w:pPr>
              <w:spacing w:after="0"/>
              <w:jc w:val="center"/>
              <w:rPr>
                <w:rFonts w:ascii="Times New Roman" w:eastAsia="Calibri" w:hAnsi="Times New Roman" w:cs="Times New Roman"/>
                <w:sz w:val="26"/>
                <w:szCs w:val="26"/>
              </w:rPr>
            </w:pPr>
          </w:p>
          <w:p w14:paraId="5C29AF8B" w14:textId="77777777" w:rsidR="001E19D0" w:rsidRPr="0063346F" w:rsidRDefault="001E19D0" w:rsidP="001E19D0">
            <w:pPr>
              <w:spacing w:after="0"/>
              <w:jc w:val="center"/>
              <w:rPr>
                <w:rFonts w:ascii="Times New Roman" w:eastAsia="Calibri" w:hAnsi="Times New Roman" w:cs="Times New Roman"/>
                <w:sz w:val="26"/>
                <w:szCs w:val="26"/>
              </w:rPr>
            </w:pPr>
          </w:p>
          <w:p w14:paraId="464048D4" w14:textId="77777777" w:rsidR="001E19D0" w:rsidRPr="00254FC8" w:rsidRDefault="001E19D0" w:rsidP="001E19D0">
            <w:pPr>
              <w:spacing w:after="0"/>
              <w:jc w:val="center"/>
              <w:rPr>
                <w:rFonts w:ascii="Times New Roman" w:eastAsia="Calibri" w:hAnsi="Times New Roman" w:cs="Times New Roman"/>
                <w:i/>
                <w:sz w:val="26"/>
                <w:szCs w:val="26"/>
              </w:rPr>
            </w:pPr>
            <w:r>
              <w:rPr>
                <w:rFonts w:ascii="Times New Roman" w:eastAsia="Calibri" w:hAnsi="Times New Roman" w:cs="Times New Roman"/>
                <w:sz w:val="26"/>
                <w:szCs w:val="26"/>
              </w:rPr>
              <w:t>-</w:t>
            </w:r>
          </w:p>
        </w:tc>
        <w:tc>
          <w:tcPr>
            <w:tcW w:w="1374" w:type="dxa"/>
            <w:shd w:val="clear" w:color="auto" w:fill="auto"/>
          </w:tcPr>
          <w:p w14:paraId="2B36C4FC" w14:textId="77777777" w:rsidR="001E19D0" w:rsidRPr="0063346F" w:rsidRDefault="001E19D0" w:rsidP="001E19D0">
            <w:pPr>
              <w:spacing w:after="0"/>
              <w:jc w:val="center"/>
              <w:rPr>
                <w:rFonts w:ascii="Times New Roman" w:eastAsia="Calibri" w:hAnsi="Times New Roman" w:cs="Times New Roman"/>
                <w:sz w:val="26"/>
                <w:szCs w:val="26"/>
              </w:rPr>
            </w:pPr>
          </w:p>
          <w:p w14:paraId="6F2FB476" w14:textId="77777777" w:rsidR="001E19D0" w:rsidRPr="0063346F" w:rsidRDefault="001E19D0" w:rsidP="001E19D0">
            <w:pPr>
              <w:spacing w:after="0"/>
              <w:jc w:val="center"/>
              <w:rPr>
                <w:rFonts w:ascii="Times New Roman" w:eastAsia="Calibri" w:hAnsi="Times New Roman" w:cs="Times New Roman"/>
                <w:sz w:val="26"/>
                <w:szCs w:val="26"/>
              </w:rPr>
            </w:pPr>
          </w:p>
          <w:p w14:paraId="142B068F" w14:textId="77777777" w:rsidR="001E19D0" w:rsidRPr="0063346F" w:rsidRDefault="001E19D0" w:rsidP="001E19D0">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r w:rsidR="001E19D0" w:rsidRPr="0063346F" w14:paraId="49203FE7" w14:textId="77777777" w:rsidTr="001E19D0">
        <w:tc>
          <w:tcPr>
            <w:tcW w:w="4426" w:type="dxa"/>
            <w:shd w:val="clear" w:color="auto" w:fill="auto"/>
          </w:tcPr>
          <w:p w14:paraId="1D39BC45" w14:textId="77777777" w:rsidR="001E19D0" w:rsidRPr="006475EE" w:rsidRDefault="001E19D0" w:rsidP="001E19D0">
            <w:pPr>
              <w:spacing w:after="0"/>
              <w:rPr>
                <w:rFonts w:ascii="Times New Roman" w:eastAsia="Calibri" w:hAnsi="Times New Roman" w:cs="Times New Roman"/>
                <w:b/>
                <w:sz w:val="24"/>
                <w:szCs w:val="24"/>
              </w:rPr>
            </w:pPr>
            <w:r w:rsidRPr="0063346F">
              <w:rPr>
                <w:rFonts w:ascii="Times New Roman" w:eastAsia="Calibri" w:hAnsi="Times New Roman" w:cs="Times New Roman"/>
                <w:b/>
                <w:sz w:val="26"/>
                <w:szCs w:val="26"/>
              </w:rPr>
              <w:t xml:space="preserve">- </w:t>
            </w:r>
            <w:r w:rsidRPr="006475EE">
              <w:rPr>
                <w:rFonts w:ascii="Times New Roman" w:eastAsia="Calibri" w:hAnsi="Times New Roman" w:cs="Times New Roman"/>
                <w:sz w:val="24"/>
                <w:szCs w:val="24"/>
              </w:rPr>
              <w:t>без</w:t>
            </w:r>
            <w:r w:rsidRPr="006475EE">
              <w:rPr>
                <w:rFonts w:ascii="Times New Roman" w:hAnsi="Times New Roman" w:cs="Times New Roman"/>
                <w:sz w:val="24"/>
                <w:szCs w:val="24"/>
              </w:rPr>
              <w:t xml:space="preserve"> врахування витрат на утримання та ремонт центральних теплових пунктів;</w:t>
            </w:r>
          </w:p>
          <w:p w14:paraId="4AF85917" w14:textId="77777777" w:rsidR="001E19D0" w:rsidRPr="0063346F" w:rsidRDefault="001E19D0" w:rsidP="001E19D0">
            <w:pPr>
              <w:spacing w:after="0"/>
              <w:rPr>
                <w:rFonts w:ascii="Times New Roman" w:eastAsia="Calibri" w:hAnsi="Times New Roman" w:cs="Times New Roman"/>
                <w:i/>
                <w:sz w:val="26"/>
                <w:szCs w:val="26"/>
              </w:rPr>
            </w:pPr>
            <w:r w:rsidRPr="006475EE">
              <w:rPr>
                <w:rFonts w:ascii="Times New Roman" w:eastAsia="Calibri" w:hAnsi="Times New Roman" w:cs="Times New Roman"/>
                <w:b/>
                <w:sz w:val="24"/>
                <w:szCs w:val="24"/>
              </w:rPr>
              <w:t xml:space="preserve">- </w:t>
            </w:r>
            <w:r w:rsidRPr="006475EE">
              <w:rPr>
                <w:rFonts w:ascii="Times New Roman" w:hAnsi="Times New Roman" w:cs="Times New Roman"/>
                <w:sz w:val="24"/>
                <w:szCs w:val="24"/>
              </w:rPr>
              <w:t>з врахування</w:t>
            </w:r>
            <w:r>
              <w:rPr>
                <w:rFonts w:ascii="Times New Roman" w:hAnsi="Times New Roman" w:cs="Times New Roman"/>
                <w:sz w:val="24"/>
                <w:szCs w:val="24"/>
              </w:rPr>
              <w:t>м</w:t>
            </w:r>
            <w:r w:rsidRPr="006475EE">
              <w:rPr>
                <w:rFonts w:ascii="Times New Roman" w:hAnsi="Times New Roman" w:cs="Times New Roman"/>
                <w:sz w:val="24"/>
                <w:szCs w:val="24"/>
              </w:rPr>
              <w:t xml:space="preserve"> витрат на оснащення будівель вузлами комерційного обліку</w:t>
            </w:r>
          </w:p>
        </w:tc>
        <w:tc>
          <w:tcPr>
            <w:tcW w:w="1375" w:type="dxa"/>
            <w:vMerge/>
          </w:tcPr>
          <w:p w14:paraId="19572B36" w14:textId="715ECE15" w:rsidR="001E19D0" w:rsidRPr="00254FC8" w:rsidRDefault="001E19D0" w:rsidP="001E19D0">
            <w:pPr>
              <w:spacing w:after="0"/>
              <w:jc w:val="center"/>
              <w:rPr>
                <w:rFonts w:ascii="Times New Roman" w:eastAsia="Calibri" w:hAnsi="Times New Roman" w:cs="Times New Roman"/>
                <w:i/>
                <w:sz w:val="26"/>
                <w:szCs w:val="26"/>
              </w:rPr>
            </w:pPr>
          </w:p>
        </w:tc>
        <w:tc>
          <w:tcPr>
            <w:tcW w:w="1374" w:type="dxa"/>
            <w:shd w:val="clear" w:color="auto" w:fill="auto"/>
          </w:tcPr>
          <w:p w14:paraId="40217DE0" w14:textId="77777777" w:rsidR="001E19D0" w:rsidRPr="0063346F" w:rsidRDefault="001E19D0" w:rsidP="001E19D0">
            <w:pPr>
              <w:spacing w:after="0"/>
              <w:jc w:val="center"/>
              <w:rPr>
                <w:rFonts w:ascii="Times New Roman" w:eastAsia="Calibri" w:hAnsi="Times New Roman" w:cs="Times New Roman"/>
                <w:sz w:val="26"/>
                <w:szCs w:val="26"/>
              </w:rPr>
            </w:pPr>
          </w:p>
          <w:p w14:paraId="5FE6CA3F" w14:textId="77777777" w:rsidR="001E19D0" w:rsidRPr="0063346F" w:rsidRDefault="001E19D0" w:rsidP="001E19D0">
            <w:pPr>
              <w:spacing w:after="0"/>
              <w:jc w:val="center"/>
              <w:rPr>
                <w:rFonts w:ascii="Times New Roman" w:eastAsia="Calibri" w:hAnsi="Times New Roman" w:cs="Times New Roman"/>
                <w:sz w:val="26"/>
                <w:szCs w:val="26"/>
              </w:rPr>
            </w:pPr>
          </w:p>
          <w:p w14:paraId="33E9C4DB" w14:textId="77777777" w:rsidR="001E19D0" w:rsidRPr="00254FC8" w:rsidRDefault="001E19D0" w:rsidP="001E19D0">
            <w:pPr>
              <w:spacing w:after="0"/>
              <w:jc w:val="center"/>
              <w:rPr>
                <w:rFonts w:ascii="Times New Roman" w:eastAsia="Calibri" w:hAnsi="Times New Roman" w:cs="Times New Roman"/>
                <w:i/>
                <w:sz w:val="26"/>
                <w:szCs w:val="26"/>
              </w:rPr>
            </w:pPr>
            <w:r>
              <w:rPr>
                <w:rFonts w:ascii="Times New Roman" w:eastAsia="Calibri" w:hAnsi="Times New Roman" w:cs="Times New Roman"/>
                <w:sz w:val="26"/>
                <w:szCs w:val="26"/>
              </w:rPr>
              <w:t>-</w:t>
            </w:r>
          </w:p>
        </w:tc>
        <w:tc>
          <w:tcPr>
            <w:tcW w:w="1374" w:type="dxa"/>
          </w:tcPr>
          <w:p w14:paraId="2A31C39A" w14:textId="77777777" w:rsidR="001E19D0" w:rsidRPr="0063346F" w:rsidRDefault="001E19D0" w:rsidP="001E19D0">
            <w:pPr>
              <w:spacing w:after="0"/>
              <w:jc w:val="center"/>
              <w:rPr>
                <w:rFonts w:ascii="Times New Roman" w:eastAsia="Calibri" w:hAnsi="Times New Roman" w:cs="Times New Roman"/>
                <w:sz w:val="26"/>
                <w:szCs w:val="26"/>
              </w:rPr>
            </w:pPr>
          </w:p>
          <w:p w14:paraId="5229ADB5" w14:textId="77777777" w:rsidR="001E19D0" w:rsidRPr="0063346F" w:rsidRDefault="001E19D0" w:rsidP="001E19D0">
            <w:pPr>
              <w:spacing w:after="0"/>
              <w:jc w:val="center"/>
              <w:rPr>
                <w:rFonts w:ascii="Times New Roman" w:eastAsia="Calibri" w:hAnsi="Times New Roman" w:cs="Times New Roman"/>
                <w:sz w:val="26"/>
                <w:szCs w:val="26"/>
              </w:rPr>
            </w:pPr>
          </w:p>
          <w:p w14:paraId="23F9CC87" w14:textId="77777777" w:rsidR="001E19D0" w:rsidRPr="00254FC8" w:rsidRDefault="001E19D0" w:rsidP="001E19D0">
            <w:pPr>
              <w:spacing w:after="0"/>
              <w:jc w:val="center"/>
              <w:rPr>
                <w:rFonts w:ascii="Times New Roman" w:eastAsia="Calibri" w:hAnsi="Times New Roman" w:cs="Times New Roman"/>
                <w:i/>
                <w:sz w:val="26"/>
                <w:szCs w:val="26"/>
              </w:rPr>
            </w:pPr>
            <w:r>
              <w:rPr>
                <w:rFonts w:ascii="Times New Roman" w:eastAsia="Calibri" w:hAnsi="Times New Roman" w:cs="Times New Roman"/>
                <w:sz w:val="26"/>
                <w:szCs w:val="26"/>
              </w:rPr>
              <w:t>-</w:t>
            </w:r>
          </w:p>
        </w:tc>
        <w:tc>
          <w:tcPr>
            <w:tcW w:w="1374" w:type="dxa"/>
            <w:shd w:val="clear" w:color="auto" w:fill="auto"/>
          </w:tcPr>
          <w:p w14:paraId="41280D5E" w14:textId="77777777" w:rsidR="001E19D0" w:rsidRPr="0063346F" w:rsidRDefault="001E19D0" w:rsidP="001E19D0">
            <w:pPr>
              <w:spacing w:after="0"/>
              <w:jc w:val="center"/>
              <w:rPr>
                <w:rFonts w:ascii="Times New Roman" w:eastAsia="Calibri" w:hAnsi="Times New Roman" w:cs="Times New Roman"/>
                <w:sz w:val="26"/>
                <w:szCs w:val="26"/>
              </w:rPr>
            </w:pPr>
          </w:p>
          <w:p w14:paraId="38959D13" w14:textId="77777777" w:rsidR="001E19D0" w:rsidRPr="0063346F" w:rsidRDefault="001E19D0" w:rsidP="001E19D0">
            <w:pPr>
              <w:spacing w:after="0"/>
              <w:jc w:val="center"/>
              <w:rPr>
                <w:rFonts w:ascii="Times New Roman" w:eastAsia="Calibri" w:hAnsi="Times New Roman" w:cs="Times New Roman"/>
                <w:sz w:val="26"/>
                <w:szCs w:val="26"/>
              </w:rPr>
            </w:pPr>
          </w:p>
          <w:p w14:paraId="5EB7B825" w14:textId="77777777" w:rsidR="001E19D0" w:rsidRPr="0063346F" w:rsidRDefault="001E19D0" w:rsidP="001E19D0">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r w:rsidR="001E19D0" w:rsidRPr="0063346F" w14:paraId="41BB4C94" w14:textId="77777777" w:rsidTr="001E19D0">
        <w:tc>
          <w:tcPr>
            <w:tcW w:w="9923" w:type="dxa"/>
            <w:gridSpan w:val="5"/>
            <w:shd w:val="clear" w:color="auto" w:fill="auto"/>
          </w:tcPr>
          <w:p w14:paraId="7540604C" w14:textId="77777777" w:rsidR="001E19D0" w:rsidRPr="00254FC8" w:rsidRDefault="001E19D0" w:rsidP="001E19D0">
            <w:pPr>
              <w:spacing w:after="0"/>
              <w:jc w:val="center"/>
              <w:rPr>
                <w:rFonts w:ascii="Times New Roman" w:eastAsia="Calibri" w:hAnsi="Times New Roman" w:cs="Times New Roman"/>
                <w:i/>
                <w:sz w:val="26"/>
                <w:szCs w:val="26"/>
              </w:rPr>
            </w:pPr>
            <w:r w:rsidRPr="0063346F">
              <w:rPr>
                <w:rFonts w:ascii="Times New Roman" w:eastAsia="Calibri" w:hAnsi="Times New Roman" w:cs="Times New Roman"/>
                <w:b/>
                <w:sz w:val="26"/>
                <w:szCs w:val="26"/>
              </w:rPr>
              <w:t xml:space="preserve">Тарифи на </w:t>
            </w:r>
            <w:r w:rsidRPr="007F1FDA">
              <w:rPr>
                <w:rFonts w:ascii="Times New Roman" w:eastAsia="Calibri" w:hAnsi="Times New Roman" w:cs="Times New Roman"/>
                <w:b/>
                <w:sz w:val="26"/>
                <w:szCs w:val="26"/>
              </w:rPr>
              <w:t>послугу з постачання гарячої води</w:t>
            </w:r>
            <w:r>
              <w:rPr>
                <w:rFonts w:ascii="Times New Roman" w:eastAsia="Calibri" w:hAnsi="Times New Roman" w:cs="Times New Roman"/>
                <w:b/>
                <w:sz w:val="26"/>
                <w:szCs w:val="26"/>
              </w:rPr>
              <w:t xml:space="preserve"> </w:t>
            </w:r>
            <w:r w:rsidRPr="0063346F">
              <w:rPr>
                <w:rFonts w:ascii="Times New Roman" w:hAnsi="Times New Roman" w:cs="Times New Roman"/>
                <w:sz w:val="26"/>
                <w:szCs w:val="26"/>
              </w:rPr>
              <w:t>(грн./</w:t>
            </w:r>
            <w:r>
              <w:rPr>
                <w:rFonts w:ascii="Times New Roman" w:hAnsi="Times New Roman" w:cs="Times New Roman"/>
                <w:sz w:val="26"/>
                <w:szCs w:val="26"/>
              </w:rPr>
              <w:t>м</w:t>
            </w:r>
            <w:r w:rsidRPr="00121E2F">
              <w:rPr>
                <w:rFonts w:ascii="Times New Roman" w:hAnsi="Times New Roman" w:cs="Times New Roman"/>
                <w:sz w:val="28"/>
                <w:szCs w:val="26"/>
                <w:vertAlign w:val="superscript"/>
              </w:rPr>
              <w:t>3</w:t>
            </w:r>
            <w:r w:rsidRPr="0063346F">
              <w:rPr>
                <w:rFonts w:ascii="Times New Roman" w:hAnsi="Times New Roman" w:cs="Times New Roman"/>
                <w:sz w:val="26"/>
                <w:szCs w:val="26"/>
              </w:rPr>
              <w:t xml:space="preserve"> з ПДВ)</w:t>
            </w:r>
          </w:p>
        </w:tc>
      </w:tr>
      <w:tr w:rsidR="001E19D0" w:rsidRPr="0063346F" w14:paraId="4C7947F7" w14:textId="77777777" w:rsidTr="001E19D0">
        <w:tc>
          <w:tcPr>
            <w:tcW w:w="4426" w:type="dxa"/>
            <w:shd w:val="clear" w:color="auto" w:fill="auto"/>
          </w:tcPr>
          <w:p w14:paraId="4975A51A" w14:textId="77777777" w:rsidR="001E19D0" w:rsidRPr="00E540ED" w:rsidRDefault="001E19D0" w:rsidP="001E19D0">
            <w:pPr>
              <w:spacing w:after="0"/>
              <w:rPr>
                <w:rFonts w:ascii="Times New Roman" w:eastAsia="Calibri" w:hAnsi="Times New Roman" w:cs="Times New Roman"/>
                <w:b/>
                <w:sz w:val="24"/>
                <w:szCs w:val="24"/>
              </w:rPr>
            </w:pPr>
            <w:r w:rsidRPr="00E540ED">
              <w:rPr>
                <w:rFonts w:ascii="Times New Roman" w:eastAsia="Calibri" w:hAnsi="Times New Roman" w:cs="Times New Roman"/>
                <w:b/>
                <w:sz w:val="24"/>
                <w:szCs w:val="24"/>
              </w:rPr>
              <w:t xml:space="preserve">- </w:t>
            </w:r>
            <w:r w:rsidRPr="00E540ED">
              <w:rPr>
                <w:rFonts w:ascii="Times New Roman" w:hAnsi="Times New Roman" w:cs="Times New Roman"/>
                <w:sz w:val="24"/>
                <w:szCs w:val="24"/>
              </w:rPr>
              <w:t>з врахуванням витрат на утримання та ремонт центральних теплових пунктів;</w:t>
            </w:r>
          </w:p>
          <w:p w14:paraId="414BC065" w14:textId="77777777" w:rsidR="001E19D0" w:rsidRPr="0063346F" w:rsidRDefault="001E19D0" w:rsidP="001E19D0">
            <w:pPr>
              <w:spacing w:after="0"/>
              <w:rPr>
                <w:rFonts w:ascii="Times New Roman" w:eastAsia="Calibri" w:hAnsi="Times New Roman" w:cs="Times New Roman"/>
                <w:b/>
                <w:sz w:val="26"/>
                <w:szCs w:val="26"/>
              </w:rPr>
            </w:pPr>
            <w:r w:rsidRPr="00E540ED">
              <w:rPr>
                <w:rFonts w:ascii="Times New Roman" w:eastAsia="Calibri" w:hAnsi="Times New Roman" w:cs="Times New Roman"/>
                <w:b/>
                <w:sz w:val="24"/>
                <w:szCs w:val="24"/>
              </w:rPr>
              <w:t xml:space="preserve">- </w:t>
            </w:r>
            <w:r w:rsidRPr="008737A2">
              <w:rPr>
                <w:rFonts w:ascii="Times New Roman" w:eastAsia="Calibri" w:hAnsi="Times New Roman" w:cs="Times New Roman"/>
                <w:sz w:val="24"/>
                <w:szCs w:val="24"/>
              </w:rPr>
              <w:t>бе</w:t>
            </w:r>
            <w:r w:rsidRPr="00E540ED">
              <w:rPr>
                <w:rFonts w:ascii="Times New Roman" w:hAnsi="Times New Roman" w:cs="Times New Roman"/>
                <w:sz w:val="24"/>
                <w:szCs w:val="24"/>
              </w:rPr>
              <w:t>з врахування витрат на оснащення будівель вузлами комерційного обліку</w:t>
            </w:r>
          </w:p>
        </w:tc>
        <w:tc>
          <w:tcPr>
            <w:tcW w:w="1375" w:type="dxa"/>
            <w:vMerge w:val="restart"/>
            <w:vAlign w:val="center"/>
          </w:tcPr>
          <w:p w14:paraId="3BA3109F" w14:textId="46A39E68" w:rsidR="001E19D0" w:rsidRPr="00254FC8" w:rsidRDefault="001E19D0" w:rsidP="001E19D0">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77,72</w:t>
            </w:r>
          </w:p>
        </w:tc>
        <w:tc>
          <w:tcPr>
            <w:tcW w:w="1374" w:type="dxa"/>
            <w:shd w:val="clear" w:color="auto" w:fill="auto"/>
          </w:tcPr>
          <w:p w14:paraId="79C179A0" w14:textId="77777777" w:rsidR="001E19D0" w:rsidRPr="00254FC8" w:rsidRDefault="001E19D0" w:rsidP="001E19D0">
            <w:pPr>
              <w:spacing w:after="0"/>
              <w:jc w:val="center"/>
              <w:rPr>
                <w:rFonts w:ascii="Times New Roman" w:eastAsia="Calibri" w:hAnsi="Times New Roman" w:cs="Times New Roman"/>
                <w:b/>
                <w:sz w:val="26"/>
                <w:szCs w:val="26"/>
              </w:rPr>
            </w:pPr>
          </w:p>
          <w:p w14:paraId="0E63F57A" w14:textId="77777777" w:rsidR="001E19D0" w:rsidRPr="00254FC8" w:rsidRDefault="001E19D0" w:rsidP="001E19D0">
            <w:pPr>
              <w:spacing w:after="0"/>
              <w:jc w:val="center"/>
              <w:rPr>
                <w:rFonts w:ascii="Times New Roman" w:eastAsia="Calibri" w:hAnsi="Times New Roman" w:cs="Times New Roman"/>
                <w:b/>
                <w:sz w:val="26"/>
                <w:szCs w:val="26"/>
              </w:rPr>
            </w:pPr>
          </w:p>
          <w:p w14:paraId="2BCCF0A9" w14:textId="77777777" w:rsidR="001E19D0" w:rsidRPr="00254FC8" w:rsidRDefault="001E19D0" w:rsidP="001E19D0">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142,57</w:t>
            </w:r>
          </w:p>
        </w:tc>
        <w:tc>
          <w:tcPr>
            <w:tcW w:w="1374" w:type="dxa"/>
          </w:tcPr>
          <w:p w14:paraId="703944BB" w14:textId="77777777" w:rsidR="001E19D0" w:rsidRPr="00254FC8" w:rsidRDefault="001E19D0" w:rsidP="001E19D0">
            <w:pPr>
              <w:spacing w:after="0"/>
              <w:jc w:val="center"/>
              <w:rPr>
                <w:rFonts w:ascii="Times New Roman" w:eastAsia="Calibri" w:hAnsi="Times New Roman" w:cs="Times New Roman"/>
                <w:b/>
                <w:sz w:val="26"/>
                <w:szCs w:val="26"/>
              </w:rPr>
            </w:pPr>
          </w:p>
          <w:p w14:paraId="600EA2C2" w14:textId="77777777" w:rsidR="001E19D0" w:rsidRPr="00254FC8" w:rsidRDefault="001E19D0" w:rsidP="001E19D0">
            <w:pPr>
              <w:spacing w:after="0"/>
              <w:jc w:val="center"/>
              <w:rPr>
                <w:rFonts w:ascii="Times New Roman" w:eastAsia="Calibri" w:hAnsi="Times New Roman" w:cs="Times New Roman"/>
                <w:b/>
                <w:sz w:val="26"/>
                <w:szCs w:val="26"/>
              </w:rPr>
            </w:pPr>
          </w:p>
          <w:p w14:paraId="2C86CAD0" w14:textId="77777777" w:rsidR="001E19D0" w:rsidRPr="00254FC8" w:rsidRDefault="001E19D0" w:rsidP="001E19D0">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164,12</w:t>
            </w:r>
          </w:p>
        </w:tc>
        <w:tc>
          <w:tcPr>
            <w:tcW w:w="1374" w:type="dxa"/>
            <w:shd w:val="clear" w:color="auto" w:fill="auto"/>
          </w:tcPr>
          <w:p w14:paraId="4A1F5B56" w14:textId="77777777" w:rsidR="001E19D0" w:rsidRPr="0063346F" w:rsidRDefault="001E19D0" w:rsidP="001E19D0">
            <w:pPr>
              <w:spacing w:after="0"/>
              <w:jc w:val="center"/>
              <w:rPr>
                <w:rFonts w:ascii="Times New Roman" w:eastAsia="Calibri" w:hAnsi="Times New Roman" w:cs="Times New Roman"/>
                <w:sz w:val="26"/>
                <w:szCs w:val="26"/>
              </w:rPr>
            </w:pPr>
          </w:p>
          <w:p w14:paraId="2FFFE0EA" w14:textId="77777777" w:rsidR="001E19D0" w:rsidRPr="0063346F" w:rsidRDefault="001E19D0" w:rsidP="001E19D0">
            <w:pPr>
              <w:spacing w:after="0"/>
              <w:jc w:val="center"/>
              <w:rPr>
                <w:rFonts w:ascii="Times New Roman" w:eastAsia="Calibri" w:hAnsi="Times New Roman" w:cs="Times New Roman"/>
                <w:sz w:val="26"/>
                <w:szCs w:val="26"/>
              </w:rPr>
            </w:pPr>
          </w:p>
          <w:p w14:paraId="06642F5A" w14:textId="77777777" w:rsidR="001E19D0" w:rsidRPr="0063346F" w:rsidRDefault="001E19D0" w:rsidP="001E19D0">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r w:rsidR="001E19D0" w:rsidRPr="0063346F" w14:paraId="64020AF4" w14:textId="77777777" w:rsidTr="001E19D0">
        <w:tc>
          <w:tcPr>
            <w:tcW w:w="4426" w:type="dxa"/>
            <w:shd w:val="clear" w:color="auto" w:fill="auto"/>
          </w:tcPr>
          <w:p w14:paraId="63CAB861" w14:textId="77777777" w:rsidR="001E19D0" w:rsidRPr="006475EE" w:rsidRDefault="001E19D0" w:rsidP="001E19D0">
            <w:pPr>
              <w:spacing w:after="0"/>
              <w:rPr>
                <w:rFonts w:ascii="Times New Roman" w:eastAsia="Calibri" w:hAnsi="Times New Roman" w:cs="Times New Roman"/>
                <w:b/>
                <w:sz w:val="24"/>
                <w:szCs w:val="24"/>
              </w:rPr>
            </w:pPr>
            <w:r w:rsidRPr="0063346F">
              <w:rPr>
                <w:rFonts w:ascii="Times New Roman" w:eastAsia="Calibri" w:hAnsi="Times New Roman" w:cs="Times New Roman"/>
                <w:b/>
                <w:sz w:val="26"/>
                <w:szCs w:val="26"/>
              </w:rPr>
              <w:t xml:space="preserve">- </w:t>
            </w:r>
            <w:r w:rsidRPr="006475EE">
              <w:rPr>
                <w:rFonts w:ascii="Times New Roman" w:eastAsia="Calibri" w:hAnsi="Times New Roman" w:cs="Times New Roman"/>
                <w:sz w:val="24"/>
                <w:szCs w:val="24"/>
              </w:rPr>
              <w:t>без</w:t>
            </w:r>
            <w:r w:rsidRPr="006475EE">
              <w:rPr>
                <w:rFonts w:ascii="Times New Roman" w:hAnsi="Times New Roman" w:cs="Times New Roman"/>
                <w:sz w:val="24"/>
                <w:szCs w:val="24"/>
              </w:rPr>
              <w:t xml:space="preserve"> врахування витрат на утримання та ремонт центральних теплових пунктів;</w:t>
            </w:r>
          </w:p>
          <w:p w14:paraId="73103F6C" w14:textId="77777777" w:rsidR="001E19D0" w:rsidRPr="0063346F" w:rsidRDefault="001E19D0" w:rsidP="001E19D0">
            <w:pPr>
              <w:spacing w:after="0"/>
              <w:rPr>
                <w:rFonts w:ascii="Times New Roman" w:eastAsia="Calibri" w:hAnsi="Times New Roman" w:cs="Times New Roman"/>
                <w:sz w:val="26"/>
                <w:szCs w:val="26"/>
              </w:rPr>
            </w:pPr>
            <w:r w:rsidRPr="006475EE">
              <w:rPr>
                <w:rFonts w:ascii="Times New Roman" w:eastAsia="Calibri" w:hAnsi="Times New Roman" w:cs="Times New Roman"/>
                <w:b/>
                <w:sz w:val="24"/>
                <w:szCs w:val="24"/>
              </w:rPr>
              <w:t xml:space="preserve">- </w:t>
            </w:r>
            <w:r w:rsidRPr="008737A2">
              <w:rPr>
                <w:rFonts w:ascii="Times New Roman" w:eastAsia="Calibri" w:hAnsi="Times New Roman" w:cs="Times New Roman"/>
                <w:sz w:val="24"/>
                <w:szCs w:val="24"/>
              </w:rPr>
              <w:t>бе</w:t>
            </w:r>
            <w:r w:rsidRPr="006475EE">
              <w:rPr>
                <w:rFonts w:ascii="Times New Roman" w:hAnsi="Times New Roman" w:cs="Times New Roman"/>
                <w:sz w:val="24"/>
                <w:szCs w:val="24"/>
              </w:rPr>
              <w:t>з врахування витрат на оснащення будівель вузлами комерційного обліку</w:t>
            </w:r>
          </w:p>
        </w:tc>
        <w:tc>
          <w:tcPr>
            <w:tcW w:w="1375" w:type="dxa"/>
            <w:vMerge/>
          </w:tcPr>
          <w:p w14:paraId="246C2EC1" w14:textId="2C6BE803" w:rsidR="001E19D0" w:rsidRPr="00254FC8" w:rsidRDefault="001E19D0" w:rsidP="001E19D0">
            <w:pPr>
              <w:spacing w:after="0"/>
              <w:jc w:val="center"/>
              <w:rPr>
                <w:rFonts w:ascii="Times New Roman" w:eastAsia="Calibri" w:hAnsi="Times New Roman" w:cs="Times New Roman"/>
                <w:i/>
                <w:sz w:val="26"/>
                <w:szCs w:val="26"/>
              </w:rPr>
            </w:pPr>
          </w:p>
        </w:tc>
        <w:tc>
          <w:tcPr>
            <w:tcW w:w="1374" w:type="dxa"/>
            <w:shd w:val="clear" w:color="auto" w:fill="auto"/>
          </w:tcPr>
          <w:p w14:paraId="654A616D" w14:textId="77777777" w:rsidR="001E19D0" w:rsidRPr="00254FC8" w:rsidRDefault="001E19D0" w:rsidP="001E19D0">
            <w:pPr>
              <w:spacing w:after="0"/>
              <w:rPr>
                <w:rFonts w:ascii="Times New Roman" w:eastAsia="Calibri" w:hAnsi="Times New Roman" w:cs="Times New Roman"/>
                <w:b/>
                <w:sz w:val="26"/>
                <w:szCs w:val="26"/>
              </w:rPr>
            </w:pPr>
          </w:p>
          <w:p w14:paraId="71887F17" w14:textId="77777777" w:rsidR="001E19D0" w:rsidRPr="00254FC8" w:rsidRDefault="001E19D0" w:rsidP="001E19D0">
            <w:pPr>
              <w:spacing w:after="0"/>
              <w:rPr>
                <w:rFonts w:ascii="Times New Roman" w:eastAsia="Calibri" w:hAnsi="Times New Roman" w:cs="Times New Roman"/>
                <w:b/>
                <w:sz w:val="26"/>
                <w:szCs w:val="26"/>
              </w:rPr>
            </w:pPr>
            <w:r w:rsidRPr="00254FC8">
              <w:rPr>
                <w:rFonts w:ascii="Times New Roman" w:eastAsia="Calibri" w:hAnsi="Times New Roman" w:cs="Times New Roman"/>
                <w:b/>
                <w:sz w:val="26"/>
                <w:szCs w:val="26"/>
              </w:rPr>
              <w:t xml:space="preserve">     </w:t>
            </w:r>
          </w:p>
          <w:p w14:paraId="1C809629" w14:textId="77777777" w:rsidR="001E19D0" w:rsidRPr="00254FC8" w:rsidRDefault="001E19D0" w:rsidP="001E19D0">
            <w:pPr>
              <w:spacing w:after="0"/>
              <w:jc w:val="center"/>
              <w:rPr>
                <w:rFonts w:ascii="Times New Roman" w:eastAsia="Calibri" w:hAnsi="Times New Roman" w:cs="Times New Roman"/>
                <w:i/>
                <w:sz w:val="26"/>
                <w:szCs w:val="26"/>
              </w:rPr>
            </w:pPr>
            <w:r>
              <w:rPr>
                <w:rFonts w:ascii="Times New Roman" w:eastAsia="Calibri" w:hAnsi="Times New Roman" w:cs="Times New Roman"/>
                <w:b/>
                <w:sz w:val="26"/>
                <w:szCs w:val="26"/>
              </w:rPr>
              <w:t>130,58</w:t>
            </w:r>
          </w:p>
        </w:tc>
        <w:tc>
          <w:tcPr>
            <w:tcW w:w="1374" w:type="dxa"/>
          </w:tcPr>
          <w:p w14:paraId="0C0D5FAA" w14:textId="77777777" w:rsidR="001E19D0" w:rsidRPr="00254FC8" w:rsidRDefault="001E19D0" w:rsidP="001E19D0">
            <w:pPr>
              <w:spacing w:after="0"/>
              <w:jc w:val="center"/>
              <w:rPr>
                <w:rFonts w:ascii="Times New Roman" w:eastAsia="Calibri" w:hAnsi="Times New Roman" w:cs="Times New Roman"/>
                <w:b/>
                <w:sz w:val="26"/>
                <w:szCs w:val="26"/>
              </w:rPr>
            </w:pPr>
          </w:p>
          <w:p w14:paraId="781BBC25" w14:textId="77777777" w:rsidR="001E19D0" w:rsidRPr="00254FC8" w:rsidRDefault="001E19D0" w:rsidP="001E19D0">
            <w:pPr>
              <w:spacing w:after="0"/>
              <w:jc w:val="center"/>
              <w:rPr>
                <w:rFonts w:ascii="Times New Roman" w:eastAsia="Calibri" w:hAnsi="Times New Roman" w:cs="Times New Roman"/>
                <w:b/>
                <w:sz w:val="26"/>
                <w:szCs w:val="26"/>
              </w:rPr>
            </w:pPr>
          </w:p>
          <w:p w14:paraId="5B0DCAE8" w14:textId="77777777" w:rsidR="001E19D0" w:rsidRPr="00254FC8" w:rsidRDefault="001E19D0" w:rsidP="001E19D0">
            <w:pPr>
              <w:spacing w:after="0"/>
              <w:jc w:val="center"/>
              <w:rPr>
                <w:rFonts w:ascii="Times New Roman" w:eastAsia="Calibri" w:hAnsi="Times New Roman" w:cs="Times New Roman"/>
                <w:i/>
                <w:sz w:val="26"/>
                <w:szCs w:val="26"/>
              </w:rPr>
            </w:pPr>
            <w:r>
              <w:rPr>
                <w:rFonts w:ascii="Times New Roman" w:eastAsia="Calibri" w:hAnsi="Times New Roman" w:cs="Times New Roman"/>
                <w:b/>
                <w:sz w:val="26"/>
                <w:szCs w:val="26"/>
              </w:rPr>
              <w:t>147,30</w:t>
            </w:r>
          </w:p>
        </w:tc>
        <w:tc>
          <w:tcPr>
            <w:tcW w:w="1374" w:type="dxa"/>
            <w:shd w:val="clear" w:color="auto" w:fill="auto"/>
          </w:tcPr>
          <w:p w14:paraId="3B2DFCAD" w14:textId="77777777" w:rsidR="001E19D0" w:rsidRPr="00254FC8" w:rsidRDefault="001E19D0" w:rsidP="001E19D0">
            <w:pPr>
              <w:spacing w:after="0"/>
              <w:jc w:val="center"/>
              <w:rPr>
                <w:rFonts w:ascii="Times New Roman" w:eastAsia="Calibri" w:hAnsi="Times New Roman" w:cs="Times New Roman"/>
                <w:b/>
                <w:sz w:val="26"/>
                <w:szCs w:val="26"/>
              </w:rPr>
            </w:pPr>
          </w:p>
          <w:p w14:paraId="6E433CE1" w14:textId="77777777" w:rsidR="001E19D0" w:rsidRPr="00254FC8" w:rsidRDefault="001E19D0" w:rsidP="001E19D0">
            <w:pPr>
              <w:spacing w:after="0"/>
              <w:jc w:val="center"/>
              <w:rPr>
                <w:rFonts w:ascii="Times New Roman" w:eastAsia="Calibri" w:hAnsi="Times New Roman" w:cs="Times New Roman"/>
                <w:b/>
                <w:sz w:val="26"/>
                <w:szCs w:val="26"/>
              </w:rPr>
            </w:pPr>
          </w:p>
          <w:p w14:paraId="2483813F" w14:textId="77777777" w:rsidR="001E19D0" w:rsidRPr="0063346F" w:rsidRDefault="001E19D0" w:rsidP="001E19D0">
            <w:pPr>
              <w:spacing w:after="0"/>
              <w:jc w:val="center"/>
              <w:rPr>
                <w:rFonts w:ascii="Times New Roman" w:eastAsia="Calibri" w:hAnsi="Times New Roman" w:cs="Times New Roman"/>
                <w:sz w:val="26"/>
                <w:szCs w:val="26"/>
              </w:rPr>
            </w:pPr>
            <w:r>
              <w:rPr>
                <w:rFonts w:ascii="Times New Roman" w:eastAsia="Calibri" w:hAnsi="Times New Roman" w:cs="Times New Roman"/>
                <w:b/>
                <w:sz w:val="26"/>
                <w:szCs w:val="26"/>
              </w:rPr>
              <w:t>-</w:t>
            </w:r>
          </w:p>
        </w:tc>
      </w:tr>
      <w:tr w:rsidR="001E19D0" w:rsidRPr="0063346F" w14:paraId="15CE2806" w14:textId="77777777" w:rsidTr="001E19D0">
        <w:tc>
          <w:tcPr>
            <w:tcW w:w="4426" w:type="dxa"/>
            <w:shd w:val="clear" w:color="auto" w:fill="auto"/>
          </w:tcPr>
          <w:p w14:paraId="3D6B0DE7" w14:textId="77777777" w:rsidR="001E19D0" w:rsidRPr="00E540ED" w:rsidRDefault="001E19D0" w:rsidP="001E19D0">
            <w:pPr>
              <w:spacing w:after="0"/>
              <w:rPr>
                <w:rFonts w:ascii="Times New Roman" w:eastAsia="Calibri" w:hAnsi="Times New Roman" w:cs="Times New Roman"/>
                <w:b/>
                <w:sz w:val="24"/>
                <w:szCs w:val="24"/>
              </w:rPr>
            </w:pPr>
            <w:r w:rsidRPr="00E540ED">
              <w:rPr>
                <w:rFonts w:ascii="Times New Roman" w:eastAsia="Calibri" w:hAnsi="Times New Roman" w:cs="Times New Roman"/>
                <w:b/>
                <w:sz w:val="24"/>
                <w:szCs w:val="24"/>
              </w:rPr>
              <w:t xml:space="preserve">- </w:t>
            </w:r>
            <w:r w:rsidRPr="00E540ED">
              <w:rPr>
                <w:rFonts w:ascii="Times New Roman" w:hAnsi="Times New Roman" w:cs="Times New Roman"/>
                <w:sz w:val="24"/>
                <w:szCs w:val="24"/>
              </w:rPr>
              <w:t>з врахуванням витрат на утримання та ремонт центральних теплових пунктів;</w:t>
            </w:r>
          </w:p>
          <w:p w14:paraId="4F0139E6" w14:textId="77777777" w:rsidR="001E19D0" w:rsidRPr="0063346F" w:rsidRDefault="001E19D0" w:rsidP="001E19D0">
            <w:pPr>
              <w:spacing w:after="0"/>
              <w:rPr>
                <w:rFonts w:ascii="Times New Roman" w:eastAsia="Calibri" w:hAnsi="Times New Roman" w:cs="Times New Roman"/>
                <w:sz w:val="26"/>
                <w:szCs w:val="26"/>
              </w:rPr>
            </w:pPr>
            <w:r w:rsidRPr="00E540ED">
              <w:rPr>
                <w:rFonts w:ascii="Times New Roman" w:eastAsia="Calibri" w:hAnsi="Times New Roman" w:cs="Times New Roman"/>
                <w:b/>
                <w:sz w:val="24"/>
                <w:szCs w:val="24"/>
              </w:rPr>
              <w:t xml:space="preserve">- </w:t>
            </w:r>
            <w:r w:rsidRPr="00E540ED">
              <w:rPr>
                <w:rFonts w:ascii="Times New Roman" w:hAnsi="Times New Roman" w:cs="Times New Roman"/>
                <w:sz w:val="24"/>
                <w:szCs w:val="24"/>
              </w:rPr>
              <w:t>з врахування</w:t>
            </w:r>
            <w:r>
              <w:rPr>
                <w:rFonts w:ascii="Times New Roman" w:hAnsi="Times New Roman" w:cs="Times New Roman"/>
                <w:sz w:val="24"/>
                <w:szCs w:val="24"/>
              </w:rPr>
              <w:t>м</w:t>
            </w:r>
            <w:r w:rsidRPr="00E540ED">
              <w:rPr>
                <w:rFonts w:ascii="Times New Roman" w:hAnsi="Times New Roman" w:cs="Times New Roman"/>
                <w:sz w:val="24"/>
                <w:szCs w:val="24"/>
              </w:rPr>
              <w:t xml:space="preserve"> витрат на оснащення будівель вузлами комерційного обліку</w:t>
            </w:r>
          </w:p>
        </w:tc>
        <w:tc>
          <w:tcPr>
            <w:tcW w:w="1375" w:type="dxa"/>
            <w:vMerge/>
          </w:tcPr>
          <w:p w14:paraId="298EF834" w14:textId="7C70304D" w:rsidR="001E19D0" w:rsidRPr="00254FC8" w:rsidRDefault="001E19D0" w:rsidP="001E19D0">
            <w:pPr>
              <w:spacing w:after="0"/>
              <w:jc w:val="center"/>
              <w:rPr>
                <w:rFonts w:ascii="Times New Roman" w:eastAsia="Calibri" w:hAnsi="Times New Roman" w:cs="Times New Roman"/>
                <w:i/>
                <w:sz w:val="26"/>
                <w:szCs w:val="26"/>
              </w:rPr>
            </w:pPr>
          </w:p>
        </w:tc>
        <w:tc>
          <w:tcPr>
            <w:tcW w:w="1374" w:type="dxa"/>
            <w:shd w:val="clear" w:color="auto" w:fill="auto"/>
          </w:tcPr>
          <w:p w14:paraId="6CD4AE0B" w14:textId="77777777" w:rsidR="001E19D0" w:rsidRPr="0063346F" w:rsidRDefault="001E19D0" w:rsidP="001E19D0">
            <w:pPr>
              <w:spacing w:after="0"/>
              <w:jc w:val="center"/>
              <w:rPr>
                <w:rFonts w:ascii="Times New Roman" w:eastAsia="Calibri" w:hAnsi="Times New Roman" w:cs="Times New Roman"/>
                <w:sz w:val="26"/>
                <w:szCs w:val="26"/>
              </w:rPr>
            </w:pPr>
          </w:p>
          <w:p w14:paraId="3625BCF4" w14:textId="77777777" w:rsidR="001E19D0" w:rsidRPr="0063346F" w:rsidRDefault="001E19D0" w:rsidP="001E19D0">
            <w:pPr>
              <w:spacing w:after="0"/>
              <w:jc w:val="center"/>
              <w:rPr>
                <w:rFonts w:ascii="Times New Roman" w:eastAsia="Calibri" w:hAnsi="Times New Roman" w:cs="Times New Roman"/>
                <w:sz w:val="26"/>
                <w:szCs w:val="26"/>
              </w:rPr>
            </w:pPr>
          </w:p>
          <w:p w14:paraId="60CEB847" w14:textId="77777777" w:rsidR="001E19D0" w:rsidRPr="00254FC8" w:rsidRDefault="001E19D0" w:rsidP="001E19D0">
            <w:pPr>
              <w:spacing w:after="0"/>
              <w:jc w:val="center"/>
              <w:rPr>
                <w:rFonts w:ascii="Times New Roman" w:eastAsia="Calibri" w:hAnsi="Times New Roman" w:cs="Times New Roman"/>
                <w:i/>
                <w:sz w:val="26"/>
                <w:szCs w:val="26"/>
              </w:rPr>
            </w:pPr>
            <w:r>
              <w:rPr>
                <w:rFonts w:ascii="Times New Roman" w:eastAsia="Calibri" w:hAnsi="Times New Roman" w:cs="Times New Roman"/>
                <w:sz w:val="26"/>
                <w:szCs w:val="26"/>
              </w:rPr>
              <w:t>-</w:t>
            </w:r>
          </w:p>
        </w:tc>
        <w:tc>
          <w:tcPr>
            <w:tcW w:w="1374" w:type="dxa"/>
          </w:tcPr>
          <w:p w14:paraId="75805B40" w14:textId="77777777" w:rsidR="001E19D0" w:rsidRPr="0063346F" w:rsidRDefault="001E19D0" w:rsidP="001E19D0">
            <w:pPr>
              <w:spacing w:after="0"/>
              <w:jc w:val="center"/>
              <w:rPr>
                <w:rFonts w:ascii="Times New Roman" w:eastAsia="Calibri" w:hAnsi="Times New Roman" w:cs="Times New Roman"/>
                <w:sz w:val="26"/>
                <w:szCs w:val="26"/>
              </w:rPr>
            </w:pPr>
          </w:p>
          <w:p w14:paraId="58398FD3" w14:textId="77777777" w:rsidR="001E19D0" w:rsidRPr="0063346F" w:rsidRDefault="001E19D0" w:rsidP="001E19D0">
            <w:pPr>
              <w:spacing w:after="0"/>
              <w:jc w:val="center"/>
              <w:rPr>
                <w:rFonts w:ascii="Times New Roman" w:eastAsia="Calibri" w:hAnsi="Times New Roman" w:cs="Times New Roman"/>
                <w:sz w:val="26"/>
                <w:szCs w:val="26"/>
              </w:rPr>
            </w:pPr>
          </w:p>
          <w:p w14:paraId="334F68F2" w14:textId="77777777" w:rsidR="001E19D0" w:rsidRPr="00254FC8" w:rsidRDefault="001E19D0" w:rsidP="001E19D0">
            <w:pPr>
              <w:spacing w:after="0"/>
              <w:jc w:val="center"/>
              <w:rPr>
                <w:rFonts w:ascii="Times New Roman" w:eastAsia="Calibri" w:hAnsi="Times New Roman" w:cs="Times New Roman"/>
                <w:i/>
                <w:sz w:val="26"/>
                <w:szCs w:val="26"/>
              </w:rPr>
            </w:pPr>
            <w:r>
              <w:rPr>
                <w:rFonts w:ascii="Times New Roman" w:eastAsia="Calibri" w:hAnsi="Times New Roman" w:cs="Times New Roman"/>
                <w:sz w:val="26"/>
                <w:szCs w:val="26"/>
              </w:rPr>
              <w:t>-</w:t>
            </w:r>
          </w:p>
        </w:tc>
        <w:tc>
          <w:tcPr>
            <w:tcW w:w="1374" w:type="dxa"/>
            <w:shd w:val="clear" w:color="auto" w:fill="auto"/>
          </w:tcPr>
          <w:p w14:paraId="0879D6D9" w14:textId="77777777" w:rsidR="001E19D0" w:rsidRPr="0063346F" w:rsidRDefault="001E19D0" w:rsidP="001E19D0">
            <w:pPr>
              <w:spacing w:after="0"/>
              <w:jc w:val="center"/>
              <w:rPr>
                <w:rFonts w:ascii="Times New Roman" w:eastAsia="Calibri" w:hAnsi="Times New Roman" w:cs="Times New Roman"/>
                <w:sz w:val="26"/>
                <w:szCs w:val="26"/>
              </w:rPr>
            </w:pPr>
          </w:p>
          <w:p w14:paraId="4533E885" w14:textId="77777777" w:rsidR="001E19D0" w:rsidRPr="0063346F" w:rsidRDefault="001E19D0" w:rsidP="001E19D0">
            <w:pPr>
              <w:spacing w:after="0"/>
              <w:jc w:val="center"/>
              <w:rPr>
                <w:rFonts w:ascii="Times New Roman" w:eastAsia="Calibri" w:hAnsi="Times New Roman" w:cs="Times New Roman"/>
                <w:sz w:val="26"/>
                <w:szCs w:val="26"/>
              </w:rPr>
            </w:pPr>
          </w:p>
          <w:p w14:paraId="736C1E2A" w14:textId="77777777" w:rsidR="001E19D0" w:rsidRPr="0063346F" w:rsidRDefault="001E19D0" w:rsidP="001E19D0">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r w:rsidR="001E19D0" w:rsidRPr="0063346F" w14:paraId="513C5896" w14:textId="77777777" w:rsidTr="001E19D0">
        <w:tc>
          <w:tcPr>
            <w:tcW w:w="4426" w:type="dxa"/>
            <w:shd w:val="clear" w:color="auto" w:fill="auto"/>
          </w:tcPr>
          <w:p w14:paraId="20E21DE9" w14:textId="77777777" w:rsidR="001E19D0" w:rsidRPr="006475EE" w:rsidRDefault="001E19D0" w:rsidP="001E19D0">
            <w:pPr>
              <w:spacing w:after="0"/>
              <w:rPr>
                <w:rFonts w:ascii="Times New Roman" w:eastAsia="Calibri" w:hAnsi="Times New Roman" w:cs="Times New Roman"/>
                <w:b/>
                <w:sz w:val="24"/>
                <w:szCs w:val="24"/>
              </w:rPr>
            </w:pPr>
            <w:r w:rsidRPr="0063346F">
              <w:rPr>
                <w:rFonts w:ascii="Times New Roman" w:eastAsia="Calibri" w:hAnsi="Times New Roman" w:cs="Times New Roman"/>
                <w:b/>
                <w:sz w:val="26"/>
                <w:szCs w:val="26"/>
              </w:rPr>
              <w:t xml:space="preserve">- </w:t>
            </w:r>
            <w:r w:rsidRPr="006475EE">
              <w:rPr>
                <w:rFonts w:ascii="Times New Roman" w:eastAsia="Calibri" w:hAnsi="Times New Roman" w:cs="Times New Roman"/>
                <w:sz w:val="24"/>
                <w:szCs w:val="24"/>
              </w:rPr>
              <w:t>без</w:t>
            </w:r>
            <w:r w:rsidRPr="006475EE">
              <w:rPr>
                <w:rFonts w:ascii="Times New Roman" w:hAnsi="Times New Roman" w:cs="Times New Roman"/>
                <w:sz w:val="24"/>
                <w:szCs w:val="24"/>
              </w:rPr>
              <w:t xml:space="preserve"> врахування витрат на утримання та ремонт центральних теплових пунктів;</w:t>
            </w:r>
          </w:p>
          <w:p w14:paraId="1DA2422C" w14:textId="77777777" w:rsidR="001E19D0" w:rsidRPr="0063346F" w:rsidRDefault="001E19D0" w:rsidP="001E19D0">
            <w:pPr>
              <w:spacing w:after="0"/>
              <w:rPr>
                <w:rFonts w:ascii="Times New Roman" w:eastAsia="Calibri" w:hAnsi="Times New Roman" w:cs="Times New Roman"/>
                <w:i/>
                <w:sz w:val="26"/>
                <w:szCs w:val="26"/>
              </w:rPr>
            </w:pPr>
            <w:r w:rsidRPr="006475EE">
              <w:rPr>
                <w:rFonts w:ascii="Times New Roman" w:eastAsia="Calibri" w:hAnsi="Times New Roman" w:cs="Times New Roman"/>
                <w:b/>
                <w:sz w:val="24"/>
                <w:szCs w:val="24"/>
              </w:rPr>
              <w:t xml:space="preserve">- </w:t>
            </w:r>
            <w:r w:rsidRPr="006475EE">
              <w:rPr>
                <w:rFonts w:ascii="Times New Roman" w:hAnsi="Times New Roman" w:cs="Times New Roman"/>
                <w:sz w:val="24"/>
                <w:szCs w:val="24"/>
              </w:rPr>
              <w:t>з врахування</w:t>
            </w:r>
            <w:r>
              <w:rPr>
                <w:rFonts w:ascii="Times New Roman" w:hAnsi="Times New Roman" w:cs="Times New Roman"/>
                <w:sz w:val="24"/>
                <w:szCs w:val="24"/>
              </w:rPr>
              <w:t>м</w:t>
            </w:r>
            <w:r w:rsidRPr="006475EE">
              <w:rPr>
                <w:rFonts w:ascii="Times New Roman" w:hAnsi="Times New Roman" w:cs="Times New Roman"/>
                <w:sz w:val="24"/>
                <w:szCs w:val="24"/>
              </w:rPr>
              <w:t xml:space="preserve"> витрат на оснащення будівель вузлами комерційного обліку</w:t>
            </w:r>
          </w:p>
        </w:tc>
        <w:tc>
          <w:tcPr>
            <w:tcW w:w="1375" w:type="dxa"/>
            <w:vMerge/>
          </w:tcPr>
          <w:p w14:paraId="7212508D" w14:textId="21B47E7A" w:rsidR="001E19D0" w:rsidRPr="00254FC8" w:rsidRDefault="001E19D0" w:rsidP="001E19D0">
            <w:pPr>
              <w:spacing w:after="0"/>
              <w:jc w:val="center"/>
              <w:rPr>
                <w:rFonts w:ascii="Times New Roman" w:eastAsia="Calibri" w:hAnsi="Times New Roman" w:cs="Times New Roman"/>
                <w:i/>
                <w:sz w:val="26"/>
                <w:szCs w:val="26"/>
              </w:rPr>
            </w:pPr>
          </w:p>
        </w:tc>
        <w:tc>
          <w:tcPr>
            <w:tcW w:w="1374" w:type="dxa"/>
            <w:shd w:val="clear" w:color="auto" w:fill="auto"/>
          </w:tcPr>
          <w:p w14:paraId="43A92BF5" w14:textId="77777777" w:rsidR="001E19D0" w:rsidRPr="0063346F" w:rsidRDefault="001E19D0" w:rsidP="001E19D0">
            <w:pPr>
              <w:spacing w:after="0"/>
              <w:jc w:val="center"/>
              <w:rPr>
                <w:rFonts w:ascii="Times New Roman" w:eastAsia="Calibri" w:hAnsi="Times New Roman" w:cs="Times New Roman"/>
                <w:sz w:val="26"/>
                <w:szCs w:val="26"/>
              </w:rPr>
            </w:pPr>
          </w:p>
          <w:p w14:paraId="4C081DDC" w14:textId="77777777" w:rsidR="001E19D0" w:rsidRPr="0063346F" w:rsidRDefault="001E19D0" w:rsidP="001E19D0">
            <w:pPr>
              <w:spacing w:after="0"/>
              <w:jc w:val="center"/>
              <w:rPr>
                <w:rFonts w:ascii="Times New Roman" w:eastAsia="Calibri" w:hAnsi="Times New Roman" w:cs="Times New Roman"/>
                <w:sz w:val="26"/>
                <w:szCs w:val="26"/>
              </w:rPr>
            </w:pPr>
          </w:p>
          <w:p w14:paraId="6E6E622D" w14:textId="77777777" w:rsidR="001E19D0" w:rsidRPr="00254FC8" w:rsidRDefault="001E19D0" w:rsidP="001E19D0">
            <w:pPr>
              <w:spacing w:after="0"/>
              <w:jc w:val="center"/>
              <w:rPr>
                <w:rFonts w:ascii="Times New Roman" w:eastAsia="Calibri" w:hAnsi="Times New Roman" w:cs="Times New Roman"/>
                <w:i/>
                <w:sz w:val="26"/>
                <w:szCs w:val="26"/>
              </w:rPr>
            </w:pPr>
            <w:r>
              <w:rPr>
                <w:rFonts w:ascii="Times New Roman" w:eastAsia="Calibri" w:hAnsi="Times New Roman" w:cs="Times New Roman"/>
                <w:sz w:val="26"/>
                <w:szCs w:val="26"/>
              </w:rPr>
              <w:t>-</w:t>
            </w:r>
          </w:p>
        </w:tc>
        <w:tc>
          <w:tcPr>
            <w:tcW w:w="1374" w:type="dxa"/>
          </w:tcPr>
          <w:p w14:paraId="1BB94FB6" w14:textId="77777777" w:rsidR="001E19D0" w:rsidRPr="0063346F" w:rsidRDefault="001E19D0" w:rsidP="001E19D0">
            <w:pPr>
              <w:spacing w:after="0"/>
              <w:jc w:val="center"/>
              <w:rPr>
                <w:rFonts w:ascii="Times New Roman" w:eastAsia="Calibri" w:hAnsi="Times New Roman" w:cs="Times New Roman"/>
                <w:sz w:val="26"/>
                <w:szCs w:val="26"/>
              </w:rPr>
            </w:pPr>
          </w:p>
          <w:p w14:paraId="2F33BA3B" w14:textId="77777777" w:rsidR="001E19D0" w:rsidRPr="0063346F" w:rsidRDefault="001E19D0" w:rsidP="001E19D0">
            <w:pPr>
              <w:spacing w:after="0"/>
              <w:jc w:val="center"/>
              <w:rPr>
                <w:rFonts w:ascii="Times New Roman" w:eastAsia="Calibri" w:hAnsi="Times New Roman" w:cs="Times New Roman"/>
                <w:sz w:val="26"/>
                <w:szCs w:val="26"/>
              </w:rPr>
            </w:pPr>
          </w:p>
          <w:p w14:paraId="6E7C3D5A" w14:textId="77777777" w:rsidR="001E19D0" w:rsidRPr="00254FC8" w:rsidRDefault="001E19D0" w:rsidP="001E19D0">
            <w:pPr>
              <w:spacing w:after="0"/>
              <w:jc w:val="center"/>
              <w:rPr>
                <w:rFonts w:ascii="Times New Roman" w:eastAsia="Calibri" w:hAnsi="Times New Roman" w:cs="Times New Roman"/>
                <w:i/>
                <w:sz w:val="26"/>
                <w:szCs w:val="26"/>
              </w:rPr>
            </w:pPr>
            <w:r>
              <w:rPr>
                <w:rFonts w:ascii="Times New Roman" w:eastAsia="Calibri" w:hAnsi="Times New Roman" w:cs="Times New Roman"/>
                <w:sz w:val="26"/>
                <w:szCs w:val="26"/>
              </w:rPr>
              <w:t>-</w:t>
            </w:r>
          </w:p>
        </w:tc>
        <w:tc>
          <w:tcPr>
            <w:tcW w:w="1374" w:type="dxa"/>
            <w:shd w:val="clear" w:color="auto" w:fill="auto"/>
          </w:tcPr>
          <w:p w14:paraId="2F4A9052" w14:textId="77777777" w:rsidR="001E19D0" w:rsidRPr="0063346F" w:rsidRDefault="001E19D0" w:rsidP="001E19D0">
            <w:pPr>
              <w:spacing w:after="0"/>
              <w:jc w:val="center"/>
              <w:rPr>
                <w:rFonts w:ascii="Times New Roman" w:eastAsia="Calibri" w:hAnsi="Times New Roman" w:cs="Times New Roman"/>
                <w:sz w:val="26"/>
                <w:szCs w:val="26"/>
              </w:rPr>
            </w:pPr>
          </w:p>
          <w:p w14:paraId="5A8F5F8C" w14:textId="77777777" w:rsidR="001E19D0" w:rsidRPr="0063346F" w:rsidRDefault="001E19D0" w:rsidP="001E19D0">
            <w:pPr>
              <w:spacing w:after="0"/>
              <w:jc w:val="center"/>
              <w:rPr>
                <w:rFonts w:ascii="Times New Roman" w:eastAsia="Calibri" w:hAnsi="Times New Roman" w:cs="Times New Roman"/>
                <w:sz w:val="26"/>
                <w:szCs w:val="26"/>
              </w:rPr>
            </w:pPr>
          </w:p>
          <w:p w14:paraId="49515BD2" w14:textId="77777777" w:rsidR="001E19D0" w:rsidRPr="0063346F" w:rsidRDefault="001E19D0" w:rsidP="001E19D0">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bl>
    <w:p w14:paraId="131F4F68" w14:textId="77777777" w:rsidR="001E19D0" w:rsidRPr="0063346F" w:rsidRDefault="001E19D0" w:rsidP="001E19D0">
      <w:pPr>
        <w:spacing w:after="0"/>
        <w:rPr>
          <w:rFonts w:ascii="Times New Roman" w:hAnsi="Times New Roman" w:cs="Times New Roman"/>
          <w:sz w:val="26"/>
          <w:szCs w:val="26"/>
        </w:rPr>
      </w:pPr>
    </w:p>
    <w:p w14:paraId="202FA893" w14:textId="77777777" w:rsidR="001E19D0" w:rsidRDefault="001E19D0" w:rsidP="00E945C4">
      <w:pPr>
        <w:spacing w:after="0"/>
        <w:rPr>
          <w:rFonts w:ascii="Times New Roman" w:hAnsi="Times New Roman" w:cs="Times New Roman"/>
          <w:sz w:val="26"/>
          <w:szCs w:val="26"/>
        </w:rPr>
      </w:pPr>
    </w:p>
    <w:p w14:paraId="0C60B823" w14:textId="77777777" w:rsidR="001E19D0" w:rsidRDefault="001E19D0" w:rsidP="00E945C4">
      <w:pPr>
        <w:spacing w:after="0"/>
        <w:rPr>
          <w:rFonts w:ascii="Times New Roman" w:hAnsi="Times New Roman" w:cs="Times New Roman"/>
          <w:sz w:val="26"/>
          <w:szCs w:val="26"/>
        </w:rPr>
      </w:pPr>
    </w:p>
    <w:p w14:paraId="4E255B68" w14:textId="24BE6D23" w:rsidR="00E945C4" w:rsidRPr="0063346F" w:rsidRDefault="00303AA8" w:rsidP="00E945C4">
      <w:pPr>
        <w:spacing w:after="0"/>
        <w:rPr>
          <w:rFonts w:ascii="Times New Roman" w:hAnsi="Times New Roman" w:cs="Times New Roman"/>
          <w:sz w:val="26"/>
          <w:szCs w:val="26"/>
        </w:rPr>
      </w:pPr>
      <w:r>
        <w:rPr>
          <w:rFonts w:ascii="Times New Roman" w:hAnsi="Times New Roman" w:cs="Times New Roman"/>
          <w:sz w:val="26"/>
          <w:szCs w:val="26"/>
        </w:rPr>
        <w:t>Заступник д</w:t>
      </w:r>
      <w:r w:rsidR="00E945C4" w:rsidRPr="0063346F">
        <w:rPr>
          <w:rFonts w:ascii="Times New Roman" w:hAnsi="Times New Roman" w:cs="Times New Roman"/>
          <w:sz w:val="26"/>
          <w:szCs w:val="26"/>
        </w:rPr>
        <w:t>иректор</w:t>
      </w:r>
      <w:r>
        <w:rPr>
          <w:rFonts w:ascii="Times New Roman" w:hAnsi="Times New Roman" w:cs="Times New Roman"/>
          <w:sz w:val="26"/>
          <w:szCs w:val="26"/>
        </w:rPr>
        <w:t>а</w:t>
      </w:r>
      <w:r w:rsidR="00E945C4" w:rsidRPr="0063346F">
        <w:rPr>
          <w:rFonts w:ascii="Times New Roman" w:hAnsi="Times New Roman" w:cs="Times New Roman"/>
          <w:sz w:val="26"/>
          <w:szCs w:val="26"/>
        </w:rPr>
        <w:t xml:space="preserve"> департаменту </w:t>
      </w:r>
    </w:p>
    <w:p w14:paraId="0A3079E7" w14:textId="6ADAAE38" w:rsidR="00E945C4" w:rsidRDefault="00303AA8" w:rsidP="00E945C4">
      <w:pPr>
        <w:spacing w:after="0"/>
        <w:rPr>
          <w:rFonts w:ascii="Times New Roman" w:hAnsi="Times New Roman" w:cs="Times New Roman"/>
          <w:sz w:val="26"/>
          <w:szCs w:val="26"/>
        </w:rPr>
      </w:pPr>
      <w:r>
        <w:rPr>
          <w:rFonts w:ascii="Times New Roman" w:hAnsi="Times New Roman" w:cs="Times New Roman"/>
          <w:sz w:val="26"/>
          <w:szCs w:val="26"/>
        </w:rPr>
        <w:t>економіки та розвитку</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Леся КОРОТКОШЕЙ</w:t>
      </w:r>
    </w:p>
    <w:p w14:paraId="0CF063DE" w14:textId="77777777" w:rsidR="00A54A46" w:rsidRDefault="00A54A46" w:rsidP="00A54A46">
      <w:pPr>
        <w:spacing w:after="0" w:line="240" w:lineRule="auto"/>
        <w:jc w:val="both"/>
        <w:rPr>
          <w:rFonts w:ascii="Times New Roman" w:hAnsi="Times New Roman" w:cs="Times New Roman"/>
          <w:sz w:val="28"/>
          <w:szCs w:val="28"/>
        </w:rPr>
      </w:pPr>
    </w:p>
    <w:p w14:paraId="126252E2" w14:textId="77777777" w:rsidR="001E19D0" w:rsidRDefault="001E19D0">
      <w:pPr>
        <w:rPr>
          <w:rFonts w:ascii="Times New Roman" w:hAnsi="Times New Roman" w:cs="Times New Roman"/>
          <w:bCs/>
          <w:sz w:val="28"/>
          <w:szCs w:val="28"/>
        </w:rPr>
      </w:pPr>
      <w:r>
        <w:rPr>
          <w:rFonts w:ascii="Times New Roman" w:hAnsi="Times New Roman" w:cs="Times New Roman"/>
          <w:bCs/>
          <w:sz w:val="28"/>
          <w:szCs w:val="28"/>
        </w:rPr>
        <w:br w:type="page"/>
      </w:r>
    </w:p>
    <w:p w14:paraId="4D5331F4" w14:textId="1C8AC2DD" w:rsidR="006A7321" w:rsidRDefault="006A7321" w:rsidP="006A7321">
      <w:pPr>
        <w:spacing w:after="0"/>
        <w:jc w:val="center"/>
        <w:rPr>
          <w:rFonts w:ascii="Times New Roman" w:hAnsi="Times New Roman" w:cs="Times New Roman"/>
          <w:bCs/>
          <w:sz w:val="28"/>
          <w:szCs w:val="28"/>
        </w:rPr>
      </w:pPr>
      <w:r>
        <w:rPr>
          <w:rFonts w:ascii="Times New Roman" w:hAnsi="Times New Roman" w:cs="Times New Roman"/>
          <w:bCs/>
          <w:sz w:val="28"/>
          <w:szCs w:val="28"/>
        </w:rPr>
        <w:lastRenderedPageBreak/>
        <w:t>Пояснення</w:t>
      </w:r>
    </w:p>
    <w:p w14:paraId="0BB04A71" w14:textId="77777777" w:rsidR="006A7321" w:rsidRDefault="006A7321" w:rsidP="006A7321">
      <w:pPr>
        <w:spacing w:after="0"/>
        <w:jc w:val="center"/>
        <w:rPr>
          <w:rFonts w:ascii="Times New Roman" w:hAnsi="Times New Roman" w:cs="Times New Roman"/>
          <w:bCs/>
          <w:sz w:val="28"/>
          <w:szCs w:val="28"/>
        </w:rPr>
      </w:pPr>
      <w:r>
        <w:rPr>
          <w:rFonts w:ascii="Times New Roman" w:hAnsi="Times New Roman" w:cs="Times New Roman"/>
          <w:bCs/>
          <w:sz w:val="28"/>
          <w:szCs w:val="28"/>
        </w:rPr>
        <w:t>до проекту рішення виконавчого комітету Черкаської міської ради</w:t>
      </w:r>
    </w:p>
    <w:p w14:paraId="05247AA4" w14:textId="77777777" w:rsidR="006A7321" w:rsidRDefault="006A7321" w:rsidP="006A732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 встановлення економічно </w:t>
      </w:r>
      <w:proofErr w:type="spellStart"/>
      <w:r>
        <w:rPr>
          <w:rFonts w:ascii="Times New Roman" w:hAnsi="Times New Roman" w:cs="Times New Roman"/>
          <w:b/>
          <w:sz w:val="28"/>
          <w:szCs w:val="28"/>
        </w:rPr>
        <w:t>обгрунтованих</w:t>
      </w:r>
      <w:proofErr w:type="spellEnd"/>
      <w:r>
        <w:rPr>
          <w:rFonts w:ascii="Times New Roman" w:hAnsi="Times New Roman" w:cs="Times New Roman"/>
          <w:b/>
          <w:sz w:val="28"/>
          <w:szCs w:val="28"/>
        </w:rPr>
        <w:t xml:space="preserve"> тарифів  на  теплову  енергію,  її  виробництво,  транспортування, постачання, послуги з постачання теплової енергії, послуги з постачання гарячої води </w:t>
      </w:r>
    </w:p>
    <w:p w14:paraId="2B764120" w14:textId="75CCC8F0" w:rsidR="005640C6" w:rsidRDefault="006A7321" w:rsidP="005640C6">
      <w:pPr>
        <w:spacing w:after="0"/>
        <w:jc w:val="center"/>
        <w:rPr>
          <w:rFonts w:ascii="Times New Roman" w:eastAsia="Times New Roman" w:hAnsi="Times New Roman" w:cs="Times New Roman"/>
          <w:b/>
          <w:color w:val="1D1D1B"/>
          <w:sz w:val="28"/>
          <w:szCs w:val="28"/>
          <w:bdr w:val="none" w:sz="0" w:space="0" w:color="auto" w:frame="1"/>
          <w:lang w:eastAsia="ru-RU"/>
        </w:rPr>
      </w:pPr>
      <w:r>
        <w:rPr>
          <w:rFonts w:ascii="Times New Roman" w:hAnsi="Times New Roman" w:cs="Times New Roman"/>
          <w:b/>
          <w:sz w:val="28"/>
          <w:szCs w:val="28"/>
        </w:rPr>
        <w:t xml:space="preserve">для ПРАТ «Черкаське хімволокно» </w:t>
      </w:r>
      <w:r>
        <w:rPr>
          <w:rFonts w:ascii="Times New Roman" w:eastAsia="Times New Roman" w:hAnsi="Times New Roman" w:cs="Times New Roman"/>
          <w:b/>
          <w:color w:val="1D1D1B"/>
          <w:sz w:val="28"/>
          <w:szCs w:val="28"/>
          <w:bdr w:val="none" w:sz="0" w:space="0" w:color="auto" w:frame="1"/>
          <w:lang w:eastAsia="ru-RU"/>
        </w:rPr>
        <w:t>на період воєнного стану в Україні»</w:t>
      </w:r>
    </w:p>
    <w:p w14:paraId="4C459689" w14:textId="77777777" w:rsidR="005640C6" w:rsidRPr="005640C6" w:rsidRDefault="005640C6" w:rsidP="005640C6">
      <w:pPr>
        <w:spacing w:after="0"/>
        <w:jc w:val="center"/>
        <w:rPr>
          <w:rFonts w:ascii="Times New Roman" w:eastAsia="Times New Roman" w:hAnsi="Times New Roman" w:cs="Times New Roman"/>
          <w:b/>
          <w:color w:val="1D1D1B"/>
          <w:sz w:val="28"/>
          <w:szCs w:val="28"/>
          <w:bdr w:val="none" w:sz="0" w:space="0" w:color="auto" w:frame="1"/>
          <w:lang w:eastAsia="ru-RU"/>
        </w:rPr>
      </w:pPr>
    </w:p>
    <w:p w14:paraId="72AD3127" w14:textId="776245C7" w:rsidR="005640C6" w:rsidRPr="005640C6" w:rsidRDefault="005640C6" w:rsidP="005640C6">
      <w:pPr>
        <w:spacing w:after="0"/>
        <w:ind w:right="425"/>
        <w:jc w:val="both"/>
        <w:rPr>
          <w:rFonts w:ascii="Times New Roman" w:hAnsi="Times New Roman" w:cs="Times New Roman"/>
          <w:sz w:val="28"/>
          <w:szCs w:val="28"/>
        </w:rPr>
      </w:pPr>
      <w:r>
        <w:rPr>
          <w:rFonts w:ascii="Times New Roman" w:hAnsi="Times New Roman" w:cs="Times New Roman"/>
          <w:sz w:val="28"/>
          <w:szCs w:val="28"/>
        </w:rPr>
        <w:tab/>
        <w:t>Відповідно до Закону України №2479</w:t>
      </w:r>
      <w:r w:rsidRPr="00674A23">
        <w:rPr>
          <w:rFonts w:ascii="Times New Roman" w:eastAsia="Times New Roman" w:hAnsi="Times New Roman" w:cs="Times New Roman"/>
          <w:color w:val="1D1D1B"/>
          <w:sz w:val="28"/>
          <w:szCs w:val="28"/>
          <w:bdr w:val="none" w:sz="0" w:space="0" w:color="auto" w:frame="1"/>
          <w:lang w:eastAsia="ru-RU"/>
        </w:rPr>
        <w:t>-IX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w:t>
      </w:r>
      <w:r>
        <w:rPr>
          <w:rFonts w:ascii="Times New Roman" w:eastAsia="Times New Roman" w:hAnsi="Times New Roman" w:cs="Times New Roman"/>
          <w:color w:val="1D1D1B"/>
          <w:sz w:val="28"/>
          <w:szCs w:val="28"/>
          <w:bdr w:val="none" w:sz="0" w:space="0" w:color="auto" w:frame="1"/>
          <w:lang w:eastAsia="ru-RU"/>
        </w:rPr>
        <w:t xml:space="preserve"> встановлено, що протягом дії воєнного </w:t>
      </w:r>
      <w:r>
        <w:rPr>
          <w:rFonts w:ascii="Times New Roman" w:hAnsi="Times New Roman" w:cs="Times New Roman"/>
          <w:sz w:val="28"/>
          <w:szCs w:val="28"/>
        </w:rPr>
        <w:t>стану в Україні та шести місяців після місяця, в якому воєнний стан буде припинено або скасовано</w:t>
      </w:r>
      <w:r w:rsidRPr="009053B8">
        <w:rPr>
          <w:rFonts w:ascii="Times New Roman" w:hAnsi="Times New Roman" w:cs="Times New Roman"/>
          <w:sz w:val="28"/>
          <w:szCs w:val="28"/>
        </w:rPr>
        <w:t xml:space="preserve">, </w:t>
      </w:r>
      <w:r w:rsidRPr="009053B8">
        <w:rPr>
          <w:rFonts w:ascii="Times New Roman" w:hAnsi="Times New Roman" w:cs="Times New Roman"/>
          <w:b/>
          <w:sz w:val="28"/>
          <w:szCs w:val="28"/>
        </w:rPr>
        <w:t>забороняється підвищення для всіх категорій споживачів тарифів на теплову  енергію</w:t>
      </w:r>
      <w:r w:rsidRPr="00A56D9C">
        <w:rPr>
          <w:rFonts w:ascii="Times New Roman" w:hAnsi="Times New Roman" w:cs="Times New Roman"/>
          <w:sz w:val="28"/>
          <w:szCs w:val="28"/>
        </w:rPr>
        <w:t xml:space="preserve"> </w:t>
      </w:r>
      <w:r>
        <w:rPr>
          <w:rFonts w:ascii="Times New Roman" w:hAnsi="Times New Roman" w:cs="Times New Roman"/>
          <w:sz w:val="28"/>
          <w:szCs w:val="28"/>
        </w:rPr>
        <w:t>(</w:t>
      </w:r>
      <w:r w:rsidRPr="00A56D9C">
        <w:rPr>
          <w:rFonts w:ascii="Times New Roman" w:hAnsi="Times New Roman" w:cs="Times New Roman"/>
          <w:sz w:val="28"/>
          <w:szCs w:val="28"/>
        </w:rPr>
        <w:t>її  виробництво,  транспортування  та постачання</w:t>
      </w:r>
      <w:r>
        <w:rPr>
          <w:rFonts w:ascii="Times New Roman" w:hAnsi="Times New Roman" w:cs="Times New Roman"/>
          <w:sz w:val="28"/>
          <w:szCs w:val="28"/>
        </w:rPr>
        <w:t>)  і</w:t>
      </w:r>
      <w:r w:rsidRPr="00A56D9C">
        <w:rPr>
          <w:rFonts w:ascii="Times New Roman" w:hAnsi="Times New Roman" w:cs="Times New Roman"/>
          <w:sz w:val="28"/>
          <w:szCs w:val="28"/>
        </w:rPr>
        <w:t xml:space="preserve"> послуги з постачання теплової енергії та </w:t>
      </w:r>
      <w:r>
        <w:rPr>
          <w:rFonts w:ascii="Times New Roman" w:hAnsi="Times New Roman" w:cs="Times New Roman"/>
          <w:b/>
          <w:sz w:val="28"/>
          <w:szCs w:val="28"/>
        </w:rPr>
        <w:t xml:space="preserve">постачання гарячої води </w:t>
      </w:r>
      <w:r w:rsidRPr="005640C6">
        <w:rPr>
          <w:rFonts w:ascii="Times New Roman" w:hAnsi="Times New Roman" w:cs="Times New Roman"/>
          <w:sz w:val="28"/>
          <w:szCs w:val="28"/>
        </w:rPr>
        <w:t>було прийняте рішення виконавчим комітетом Черкаської міської ради від 16.11.2022 №1013</w:t>
      </w:r>
    </w:p>
    <w:p w14:paraId="14542716" w14:textId="0DFB1B67" w:rsidR="005640C6" w:rsidRDefault="005640C6" w:rsidP="005640C6">
      <w:pPr>
        <w:spacing w:after="0" w:line="240" w:lineRule="auto"/>
        <w:ind w:right="425"/>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У</w:t>
      </w:r>
      <w:r w:rsidRPr="006A7321">
        <w:rPr>
          <w:rFonts w:ascii="Times New Roman" w:hAnsi="Times New Roman" w:cs="Times New Roman"/>
          <w:sz w:val="28"/>
          <w:szCs w:val="28"/>
        </w:rPr>
        <w:t xml:space="preserve"> зв’язку з набранням чинності з 27.07.2023р. змін</w:t>
      </w:r>
      <w:r>
        <w:rPr>
          <w:rFonts w:ascii="Times New Roman" w:hAnsi="Times New Roman" w:cs="Times New Roman"/>
          <w:sz w:val="28"/>
          <w:szCs w:val="28"/>
        </w:rPr>
        <w:t>и</w:t>
      </w:r>
      <w:r w:rsidRPr="006A7321">
        <w:rPr>
          <w:rFonts w:ascii="Times New Roman" w:hAnsi="Times New Roman" w:cs="Times New Roman"/>
          <w:sz w:val="28"/>
          <w:szCs w:val="28"/>
        </w:rPr>
        <w:t xml:space="preserve"> до Закону України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що внесені Законом України «Про внесення змін до деяких законів України щодо відновлення та "зеленої" трансформації енергетичної системи України» №3220-IX  від 30.06.2023р</w:t>
      </w:r>
      <w:r>
        <w:rPr>
          <w:rFonts w:ascii="Times New Roman" w:hAnsi="Times New Roman" w:cs="Times New Roman"/>
          <w:sz w:val="28"/>
          <w:szCs w:val="28"/>
        </w:rPr>
        <w:t xml:space="preserve">. скасовано </w:t>
      </w:r>
      <w:r>
        <w:rPr>
          <w:rFonts w:ascii="Times New Roman" w:hAnsi="Times New Roman" w:cs="Times New Roman"/>
          <w:b/>
          <w:sz w:val="28"/>
          <w:szCs w:val="28"/>
        </w:rPr>
        <w:t>(крім населення)</w:t>
      </w:r>
      <w:r>
        <w:rPr>
          <w:rFonts w:ascii="Times New Roman" w:hAnsi="Times New Roman" w:cs="Times New Roman"/>
          <w:sz w:val="28"/>
          <w:szCs w:val="28"/>
        </w:rPr>
        <w:t xml:space="preserve"> </w:t>
      </w:r>
      <w:r>
        <w:rPr>
          <w:rFonts w:ascii="Times New Roman" w:hAnsi="Times New Roman" w:cs="Times New Roman"/>
          <w:b/>
          <w:sz w:val="28"/>
          <w:szCs w:val="28"/>
        </w:rPr>
        <w:t>заборону на підвищення тарифів на теплову  енергію</w:t>
      </w:r>
      <w:r>
        <w:rPr>
          <w:rFonts w:ascii="Times New Roman" w:hAnsi="Times New Roman" w:cs="Times New Roman"/>
          <w:sz w:val="28"/>
          <w:szCs w:val="28"/>
        </w:rPr>
        <w:t xml:space="preserve"> (її  виробництво,  транспортування  та постачання)  і послуги з постачання теплової енергії та </w:t>
      </w:r>
      <w:r>
        <w:rPr>
          <w:rFonts w:ascii="Times New Roman" w:hAnsi="Times New Roman" w:cs="Times New Roman"/>
          <w:b/>
          <w:sz w:val="28"/>
          <w:szCs w:val="28"/>
        </w:rPr>
        <w:t>постачання гарячої води.</w:t>
      </w:r>
    </w:p>
    <w:p w14:paraId="44913114" w14:textId="77777777" w:rsidR="005640C6" w:rsidRDefault="005640C6" w:rsidP="005640C6">
      <w:pPr>
        <w:spacing w:after="0"/>
        <w:ind w:right="425"/>
        <w:jc w:val="both"/>
        <w:rPr>
          <w:rFonts w:ascii="Times New Roman" w:hAnsi="Times New Roman" w:cs="Times New Roman"/>
          <w:b/>
          <w:sz w:val="28"/>
          <w:szCs w:val="28"/>
        </w:rPr>
      </w:pPr>
      <w:r w:rsidRPr="001B4C11">
        <w:rPr>
          <w:rFonts w:ascii="Times New Roman" w:hAnsi="Times New Roman" w:cs="Times New Roman"/>
          <w:sz w:val="28"/>
          <w:szCs w:val="28"/>
        </w:rPr>
        <w:t xml:space="preserve">В той же час, </w:t>
      </w:r>
      <w:r w:rsidRPr="00EA5C09">
        <w:rPr>
          <w:rFonts w:ascii="Times New Roman" w:hAnsi="Times New Roman" w:cs="Times New Roman"/>
          <w:b/>
          <w:sz w:val="28"/>
          <w:szCs w:val="28"/>
        </w:rPr>
        <w:t>Законом України №2479</w:t>
      </w:r>
      <w:r w:rsidRPr="00EA5C09">
        <w:rPr>
          <w:rFonts w:ascii="Times New Roman" w:eastAsia="Times New Roman" w:hAnsi="Times New Roman" w:cs="Times New Roman"/>
          <w:b/>
          <w:color w:val="1D1D1B"/>
          <w:sz w:val="28"/>
          <w:szCs w:val="28"/>
          <w:bdr w:val="none" w:sz="0" w:space="0" w:color="auto" w:frame="1"/>
          <w:lang w:eastAsia="ru-RU"/>
        </w:rPr>
        <w:t>-IX</w:t>
      </w:r>
      <w:r w:rsidRPr="00674A23">
        <w:rPr>
          <w:rFonts w:ascii="Times New Roman" w:eastAsia="Times New Roman" w:hAnsi="Times New Roman" w:cs="Times New Roman"/>
          <w:color w:val="1D1D1B"/>
          <w:sz w:val="28"/>
          <w:szCs w:val="28"/>
          <w:bdr w:val="none" w:sz="0" w:space="0" w:color="auto" w:frame="1"/>
          <w:lang w:eastAsia="ru-RU"/>
        </w:rPr>
        <w:t> </w:t>
      </w:r>
      <w:r w:rsidRPr="000F438B">
        <w:rPr>
          <w:rFonts w:ascii="Times New Roman" w:hAnsi="Times New Roman" w:cs="Times New Roman"/>
          <w:b/>
          <w:sz w:val="28"/>
          <w:szCs w:val="28"/>
        </w:rPr>
        <w:t xml:space="preserve"> гарантується  компенсація заборгованості з різниці в тарифах</w:t>
      </w:r>
      <w:r w:rsidRPr="001B4C11">
        <w:rPr>
          <w:rFonts w:ascii="Times New Roman" w:hAnsi="Times New Roman" w:cs="Times New Roman"/>
          <w:b/>
          <w:sz w:val="28"/>
          <w:szCs w:val="28"/>
        </w:rPr>
        <w:t xml:space="preserve"> </w:t>
      </w:r>
      <w:r w:rsidRPr="000F438B">
        <w:rPr>
          <w:rFonts w:ascii="Times New Roman" w:hAnsi="Times New Roman" w:cs="Times New Roman"/>
          <w:sz w:val="28"/>
          <w:szCs w:val="28"/>
        </w:rPr>
        <w:t xml:space="preserve">на  виробництво,  транспортування, постачання, послуги з постачання теплової енергії, послуги з постачання гарячої води, </w:t>
      </w:r>
      <w:r w:rsidRPr="005640C6">
        <w:rPr>
          <w:rFonts w:ascii="Times New Roman" w:hAnsi="Times New Roman" w:cs="Times New Roman"/>
          <w:b/>
          <w:sz w:val="28"/>
          <w:szCs w:val="28"/>
        </w:rPr>
        <w:t>для населення</w:t>
      </w:r>
      <w:r>
        <w:rPr>
          <w:rFonts w:ascii="Times New Roman" w:hAnsi="Times New Roman" w:cs="Times New Roman"/>
          <w:sz w:val="28"/>
          <w:szCs w:val="28"/>
        </w:rPr>
        <w:t xml:space="preserve"> </w:t>
      </w:r>
      <w:r w:rsidRPr="005E44B4">
        <w:rPr>
          <w:rFonts w:ascii="Times New Roman" w:hAnsi="Times New Roman" w:cs="Times New Roman"/>
          <w:b/>
          <w:sz w:val="28"/>
          <w:szCs w:val="28"/>
        </w:rPr>
        <w:t>станом на 24.02.2022</w:t>
      </w:r>
      <w:r>
        <w:rPr>
          <w:rFonts w:ascii="Times New Roman" w:hAnsi="Times New Roman" w:cs="Times New Roman"/>
          <w:b/>
          <w:sz w:val="28"/>
          <w:szCs w:val="28"/>
        </w:rPr>
        <w:t>,</w:t>
      </w:r>
      <w:r w:rsidRPr="005E44B4">
        <w:rPr>
          <w:rFonts w:ascii="Times New Roman" w:hAnsi="Times New Roman" w:cs="Times New Roman"/>
          <w:b/>
          <w:sz w:val="28"/>
          <w:szCs w:val="28"/>
        </w:rPr>
        <w:t xml:space="preserve"> та економічно </w:t>
      </w:r>
      <w:proofErr w:type="spellStart"/>
      <w:r w:rsidRPr="005E44B4">
        <w:rPr>
          <w:rFonts w:ascii="Times New Roman" w:hAnsi="Times New Roman" w:cs="Times New Roman"/>
          <w:b/>
          <w:sz w:val="28"/>
          <w:szCs w:val="28"/>
        </w:rPr>
        <w:t>обгрунтовани</w:t>
      </w:r>
      <w:r>
        <w:rPr>
          <w:rFonts w:ascii="Times New Roman" w:hAnsi="Times New Roman" w:cs="Times New Roman"/>
          <w:b/>
          <w:sz w:val="28"/>
          <w:szCs w:val="28"/>
        </w:rPr>
        <w:t>х</w:t>
      </w:r>
      <w:proofErr w:type="spellEnd"/>
      <w:r w:rsidRPr="005E44B4">
        <w:rPr>
          <w:rFonts w:ascii="Times New Roman" w:hAnsi="Times New Roman" w:cs="Times New Roman"/>
          <w:b/>
          <w:sz w:val="28"/>
          <w:szCs w:val="28"/>
        </w:rPr>
        <w:t xml:space="preserve"> тарифа</w:t>
      </w:r>
      <w:r>
        <w:rPr>
          <w:rFonts w:ascii="Times New Roman" w:hAnsi="Times New Roman" w:cs="Times New Roman"/>
          <w:b/>
          <w:sz w:val="28"/>
          <w:szCs w:val="28"/>
        </w:rPr>
        <w:t>х</w:t>
      </w:r>
      <w:r w:rsidRPr="005E44B4">
        <w:rPr>
          <w:rFonts w:ascii="Times New Roman" w:hAnsi="Times New Roman" w:cs="Times New Roman"/>
          <w:b/>
          <w:sz w:val="28"/>
          <w:szCs w:val="28"/>
        </w:rPr>
        <w:t>.</w:t>
      </w:r>
    </w:p>
    <w:p w14:paraId="3FD7602B" w14:textId="6290D052" w:rsidR="005640C6" w:rsidRPr="006A7321" w:rsidRDefault="005640C6" w:rsidP="005640C6">
      <w:pPr>
        <w:spacing w:after="0"/>
        <w:ind w:right="425"/>
        <w:jc w:val="both"/>
        <w:rPr>
          <w:rFonts w:ascii="Times New Roman" w:hAnsi="Times New Roman" w:cs="Times New Roman"/>
          <w:sz w:val="28"/>
          <w:szCs w:val="28"/>
        </w:rPr>
      </w:pPr>
      <w:r>
        <w:rPr>
          <w:rFonts w:ascii="Times New Roman" w:hAnsi="Times New Roman" w:cs="Times New Roman"/>
          <w:b/>
          <w:sz w:val="28"/>
          <w:szCs w:val="28"/>
        </w:rPr>
        <w:tab/>
      </w:r>
      <w:r w:rsidRPr="0056675B">
        <w:rPr>
          <w:rFonts w:ascii="Times New Roman" w:hAnsi="Times New Roman" w:cs="Times New Roman"/>
          <w:sz w:val="28"/>
          <w:szCs w:val="28"/>
        </w:rPr>
        <w:t xml:space="preserve">Фінансування </w:t>
      </w:r>
      <w:r>
        <w:rPr>
          <w:rFonts w:ascii="Times New Roman" w:hAnsi="Times New Roman" w:cs="Times New Roman"/>
          <w:sz w:val="28"/>
          <w:szCs w:val="28"/>
        </w:rPr>
        <w:t>компенсацій здійснюватиметься за рахунок видатків державного бюджету.</w:t>
      </w:r>
    </w:p>
    <w:p w14:paraId="7B6C2DD6" w14:textId="77777777" w:rsidR="005640C6" w:rsidRDefault="005640C6" w:rsidP="005640C6">
      <w:pPr>
        <w:spacing w:after="0"/>
        <w:ind w:right="425"/>
        <w:jc w:val="both"/>
        <w:rPr>
          <w:rFonts w:ascii="Times New Roman" w:eastAsia="Times New Roman" w:hAnsi="Times New Roman" w:cs="Times New Roman"/>
          <w:color w:val="1D1D1B"/>
          <w:sz w:val="28"/>
          <w:szCs w:val="28"/>
          <w:bdr w:val="none" w:sz="0" w:space="0" w:color="auto" w:frame="1"/>
          <w:lang w:eastAsia="ru-RU"/>
        </w:rPr>
      </w:pPr>
      <w:r>
        <w:rPr>
          <w:rFonts w:ascii="Times New Roman" w:hAnsi="Times New Roman" w:cs="Times New Roman"/>
          <w:sz w:val="28"/>
          <w:szCs w:val="28"/>
        </w:rPr>
        <w:tab/>
        <w:t xml:space="preserve">Проект рішення про встановлення економічно </w:t>
      </w:r>
      <w:proofErr w:type="spellStart"/>
      <w:r>
        <w:rPr>
          <w:rFonts w:ascii="Times New Roman" w:hAnsi="Times New Roman" w:cs="Times New Roman"/>
          <w:sz w:val="28"/>
          <w:szCs w:val="28"/>
        </w:rPr>
        <w:t>обгрунтованих</w:t>
      </w:r>
      <w:proofErr w:type="spellEnd"/>
      <w:r>
        <w:rPr>
          <w:rFonts w:ascii="Times New Roman" w:hAnsi="Times New Roman" w:cs="Times New Roman"/>
          <w:sz w:val="28"/>
          <w:szCs w:val="28"/>
        </w:rPr>
        <w:t xml:space="preserve"> тарифів  на  теплову  енергію  та гаряче водопостачання підготовлено з урахуванням вимог Закону України №3220</w:t>
      </w:r>
      <w:r>
        <w:rPr>
          <w:rFonts w:ascii="Times New Roman" w:eastAsia="Times New Roman" w:hAnsi="Times New Roman" w:cs="Times New Roman"/>
          <w:color w:val="1D1D1B"/>
          <w:sz w:val="28"/>
          <w:szCs w:val="28"/>
          <w:bdr w:val="none" w:sz="0" w:space="0" w:color="auto" w:frame="1"/>
          <w:lang w:eastAsia="ru-RU"/>
        </w:rPr>
        <w:t>-IX.</w:t>
      </w:r>
    </w:p>
    <w:p w14:paraId="00276973" w14:textId="77777777" w:rsidR="005640C6" w:rsidRDefault="005640C6" w:rsidP="005640C6">
      <w:pPr>
        <w:spacing w:after="0"/>
        <w:ind w:right="425"/>
        <w:jc w:val="both"/>
        <w:rPr>
          <w:rFonts w:ascii="Times New Roman" w:eastAsia="Times New Roman" w:hAnsi="Times New Roman" w:cs="Times New Roman"/>
          <w:color w:val="1D1D1B"/>
          <w:sz w:val="28"/>
          <w:szCs w:val="28"/>
          <w:bdr w:val="none" w:sz="0" w:space="0" w:color="auto" w:frame="1"/>
          <w:lang w:eastAsia="ru-RU"/>
        </w:rPr>
      </w:pPr>
    </w:p>
    <w:p w14:paraId="15807D2A" w14:textId="6894C41C" w:rsidR="005640C6" w:rsidRDefault="005640C6" w:rsidP="001B4C11">
      <w:pPr>
        <w:spacing w:after="0"/>
        <w:jc w:val="center"/>
        <w:rPr>
          <w:rFonts w:ascii="Times New Roman" w:hAnsi="Times New Roman" w:cs="Times New Roman"/>
          <w:bCs/>
          <w:sz w:val="28"/>
          <w:szCs w:val="28"/>
        </w:rPr>
      </w:pPr>
    </w:p>
    <w:p w14:paraId="2E345CB6" w14:textId="29D5733B" w:rsidR="005640C6" w:rsidRDefault="005640C6" w:rsidP="005640C6">
      <w:pPr>
        <w:rPr>
          <w:rFonts w:ascii="Times New Roman" w:hAnsi="Times New Roman" w:cs="Times New Roman"/>
          <w:sz w:val="28"/>
          <w:szCs w:val="28"/>
        </w:rPr>
      </w:pPr>
    </w:p>
    <w:p w14:paraId="7CB2725A" w14:textId="3133E860" w:rsidR="00B2495A" w:rsidRPr="005640C6" w:rsidRDefault="00303AA8" w:rsidP="005640C6">
      <w:pPr>
        <w:rPr>
          <w:rFonts w:ascii="Times New Roman" w:hAnsi="Times New Roman" w:cs="Times New Roman"/>
          <w:sz w:val="28"/>
          <w:szCs w:val="28"/>
        </w:rPr>
      </w:pPr>
      <w:r>
        <w:rPr>
          <w:rFonts w:ascii="Times New Roman" w:hAnsi="Times New Roman" w:cs="Times New Roman"/>
          <w:sz w:val="28"/>
          <w:szCs w:val="28"/>
        </w:rPr>
        <w:t>Заступник д</w:t>
      </w:r>
      <w:r w:rsidR="005640C6">
        <w:rPr>
          <w:rFonts w:ascii="Times New Roman" w:hAnsi="Times New Roman" w:cs="Times New Roman"/>
          <w:sz w:val="28"/>
          <w:szCs w:val="28"/>
        </w:rPr>
        <w:t>иректор</w:t>
      </w:r>
      <w:r>
        <w:rPr>
          <w:rFonts w:ascii="Times New Roman" w:hAnsi="Times New Roman" w:cs="Times New Roman"/>
          <w:sz w:val="28"/>
          <w:szCs w:val="28"/>
        </w:rPr>
        <w:t>а</w:t>
      </w:r>
      <w:r w:rsidR="005640C6">
        <w:rPr>
          <w:rFonts w:ascii="Times New Roman" w:hAnsi="Times New Roman" w:cs="Times New Roman"/>
          <w:sz w:val="28"/>
          <w:szCs w:val="28"/>
        </w:rPr>
        <w:t xml:space="preserve"> департаменту      </w:t>
      </w:r>
      <w:r>
        <w:rPr>
          <w:rFonts w:ascii="Times New Roman" w:hAnsi="Times New Roman" w:cs="Times New Roman"/>
          <w:sz w:val="28"/>
          <w:szCs w:val="28"/>
        </w:rPr>
        <w:t xml:space="preserve">     </w:t>
      </w:r>
      <w:r w:rsidR="00AB263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6"/>
          <w:szCs w:val="26"/>
        </w:rPr>
        <w:t>Леся КОРОТКОШЕЙ</w:t>
      </w:r>
      <w:r w:rsidR="005640C6">
        <w:rPr>
          <w:rFonts w:ascii="Times New Roman" w:hAnsi="Times New Roman" w:cs="Times New Roman"/>
          <w:sz w:val="28"/>
          <w:szCs w:val="28"/>
        </w:rPr>
        <w:t xml:space="preserve">                                                               </w:t>
      </w:r>
    </w:p>
    <w:sectPr w:rsidR="00B2495A" w:rsidRPr="005640C6" w:rsidSect="00536853">
      <w:pgSz w:w="11906" w:h="16838" w:code="9"/>
      <w:pgMar w:top="567" w:right="9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BC2"/>
    <w:multiLevelType w:val="hybridMultilevel"/>
    <w:tmpl w:val="3AE2401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E26A18"/>
    <w:multiLevelType w:val="multilevel"/>
    <w:tmpl w:val="E8EE7340"/>
    <w:lvl w:ilvl="0">
      <w:start w:val="1"/>
      <w:numFmt w:val="decimal"/>
      <w:lvlText w:val="%1."/>
      <w:lvlJc w:val="left"/>
      <w:pPr>
        <w:ind w:left="450" w:hanging="450"/>
      </w:pPr>
      <w:rPr>
        <w:rFonts w:hint="default"/>
      </w:rPr>
    </w:lvl>
    <w:lvl w:ilvl="1">
      <w:start w:val="2"/>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
    <w:nsid w:val="2B7E4DFB"/>
    <w:multiLevelType w:val="hybridMultilevel"/>
    <w:tmpl w:val="F7760592"/>
    <w:lvl w:ilvl="0" w:tplc="9CF2A164">
      <w:start w:val="5"/>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2FDD5BCF"/>
    <w:multiLevelType w:val="hybridMultilevel"/>
    <w:tmpl w:val="9A7C22A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57B6F6A"/>
    <w:multiLevelType w:val="hybridMultilevel"/>
    <w:tmpl w:val="96B2C3CC"/>
    <w:lvl w:ilvl="0" w:tplc="B9E28360">
      <w:start w:val="1"/>
      <w:numFmt w:val="decimal"/>
      <w:lvlText w:val="%1)"/>
      <w:lvlJc w:val="left"/>
      <w:pPr>
        <w:ind w:left="502"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39A643F8"/>
    <w:multiLevelType w:val="hybridMultilevel"/>
    <w:tmpl w:val="C7E4FDB2"/>
    <w:lvl w:ilvl="0" w:tplc="F20C3E9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A7144C9"/>
    <w:multiLevelType w:val="multilevel"/>
    <w:tmpl w:val="3C863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9862A2"/>
    <w:multiLevelType w:val="hybridMultilevel"/>
    <w:tmpl w:val="32F2D326"/>
    <w:lvl w:ilvl="0" w:tplc="0A9A1A38">
      <w:start w:val="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F95C34"/>
    <w:multiLevelType w:val="hybridMultilevel"/>
    <w:tmpl w:val="F69ED362"/>
    <w:lvl w:ilvl="0" w:tplc="5DC4C3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44EB345C"/>
    <w:multiLevelType w:val="hybridMultilevel"/>
    <w:tmpl w:val="47923DFE"/>
    <w:lvl w:ilvl="0" w:tplc="603A070A">
      <w:start w:val="1"/>
      <w:numFmt w:val="decimal"/>
      <w:lvlText w:val="%1."/>
      <w:lvlJc w:val="left"/>
      <w:pPr>
        <w:ind w:left="1200" w:hanging="360"/>
      </w:pPr>
      <w:rPr>
        <w:rFonts w:hint="default"/>
        <w:color w:val="auto"/>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59B4245A"/>
    <w:multiLevelType w:val="multilevel"/>
    <w:tmpl w:val="822C4E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754B92"/>
    <w:multiLevelType w:val="hybridMultilevel"/>
    <w:tmpl w:val="3F8E98AA"/>
    <w:lvl w:ilvl="0" w:tplc="5BF07574">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6FE91FE9"/>
    <w:multiLevelType w:val="hybridMultilevel"/>
    <w:tmpl w:val="5D3E68D0"/>
    <w:lvl w:ilvl="0" w:tplc="F9C6B8BA">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713719E2"/>
    <w:multiLevelType w:val="hybridMultilevel"/>
    <w:tmpl w:val="F25A1204"/>
    <w:lvl w:ilvl="0" w:tplc="A7E8F1B2">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352AD6"/>
    <w:multiLevelType w:val="hybridMultilevel"/>
    <w:tmpl w:val="8E4A4D26"/>
    <w:lvl w:ilvl="0" w:tplc="9B2EC238">
      <w:start w:val="1"/>
      <w:numFmt w:val="decimal"/>
      <w:lvlText w:val="%1."/>
      <w:lvlJc w:val="left"/>
      <w:pPr>
        <w:ind w:left="1158" w:hanging="45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6"/>
  </w:num>
  <w:num w:numId="7">
    <w:abstractNumId w:val="12"/>
  </w:num>
  <w:num w:numId="8">
    <w:abstractNumId w:val="3"/>
  </w:num>
  <w:num w:numId="9">
    <w:abstractNumId w:val="8"/>
  </w:num>
  <w:num w:numId="10">
    <w:abstractNumId w:val="14"/>
  </w:num>
  <w:num w:numId="11">
    <w:abstractNumId w:val="5"/>
  </w:num>
  <w:num w:numId="12">
    <w:abstractNumId w:val="4"/>
  </w:num>
  <w:num w:numId="13">
    <w:abstractNumId w:val="1"/>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A0"/>
    <w:rsid w:val="0000516E"/>
    <w:rsid w:val="00006DE9"/>
    <w:rsid w:val="00007AC2"/>
    <w:rsid w:val="000232E9"/>
    <w:rsid w:val="0003048E"/>
    <w:rsid w:val="00031E41"/>
    <w:rsid w:val="00044811"/>
    <w:rsid w:val="00054BEB"/>
    <w:rsid w:val="00077EA9"/>
    <w:rsid w:val="000836CB"/>
    <w:rsid w:val="00086981"/>
    <w:rsid w:val="00086E9E"/>
    <w:rsid w:val="00093E23"/>
    <w:rsid w:val="00096E54"/>
    <w:rsid w:val="000A1FE9"/>
    <w:rsid w:val="000C42A7"/>
    <w:rsid w:val="000D37C7"/>
    <w:rsid w:val="000E399A"/>
    <w:rsid w:val="000F438B"/>
    <w:rsid w:val="001071B1"/>
    <w:rsid w:val="0012654F"/>
    <w:rsid w:val="001337F6"/>
    <w:rsid w:val="00135BC7"/>
    <w:rsid w:val="00150E2D"/>
    <w:rsid w:val="001721AA"/>
    <w:rsid w:val="001735A5"/>
    <w:rsid w:val="001825CC"/>
    <w:rsid w:val="00183BE4"/>
    <w:rsid w:val="001A21AD"/>
    <w:rsid w:val="001B46A5"/>
    <w:rsid w:val="001B4C11"/>
    <w:rsid w:val="001B7027"/>
    <w:rsid w:val="001B737A"/>
    <w:rsid w:val="001D0FDB"/>
    <w:rsid w:val="001D4000"/>
    <w:rsid w:val="001E0141"/>
    <w:rsid w:val="001E19D0"/>
    <w:rsid w:val="001E6639"/>
    <w:rsid w:val="001E79AE"/>
    <w:rsid w:val="001F3920"/>
    <w:rsid w:val="001F485F"/>
    <w:rsid w:val="00213305"/>
    <w:rsid w:val="00213D53"/>
    <w:rsid w:val="00236A41"/>
    <w:rsid w:val="00243CD2"/>
    <w:rsid w:val="00255CC7"/>
    <w:rsid w:val="00277910"/>
    <w:rsid w:val="00296491"/>
    <w:rsid w:val="002D4737"/>
    <w:rsid w:val="002D7EDB"/>
    <w:rsid w:val="002E0202"/>
    <w:rsid w:val="002E145E"/>
    <w:rsid w:val="002E7C00"/>
    <w:rsid w:val="00303AA8"/>
    <w:rsid w:val="00304535"/>
    <w:rsid w:val="00307372"/>
    <w:rsid w:val="00312395"/>
    <w:rsid w:val="00312811"/>
    <w:rsid w:val="0034731A"/>
    <w:rsid w:val="003550AA"/>
    <w:rsid w:val="00365155"/>
    <w:rsid w:val="00372CC2"/>
    <w:rsid w:val="003C6EE2"/>
    <w:rsid w:val="003D1B74"/>
    <w:rsid w:val="003E12D2"/>
    <w:rsid w:val="003F0069"/>
    <w:rsid w:val="0040202E"/>
    <w:rsid w:val="0041151C"/>
    <w:rsid w:val="00413127"/>
    <w:rsid w:val="004158AE"/>
    <w:rsid w:val="00420800"/>
    <w:rsid w:val="004246ED"/>
    <w:rsid w:val="00433174"/>
    <w:rsid w:val="0043571C"/>
    <w:rsid w:val="004562BC"/>
    <w:rsid w:val="00467CA1"/>
    <w:rsid w:val="00471683"/>
    <w:rsid w:val="004754B4"/>
    <w:rsid w:val="00475F8A"/>
    <w:rsid w:val="0048353D"/>
    <w:rsid w:val="00486642"/>
    <w:rsid w:val="00490577"/>
    <w:rsid w:val="004A210F"/>
    <w:rsid w:val="004D3696"/>
    <w:rsid w:val="004E3A39"/>
    <w:rsid w:val="004E5B83"/>
    <w:rsid w:val="004F1BF5"/>
    <w:rsid w:val="004F623D"/>
    <w:rsid w:val="00516559"/>
    <w:rsid w:val="00517A4C"/>
    <w:rsid w:val="00533595"/>
    <w:rsid w:val="005356F8"/>
    <w:rsid w:val="00536853"/>
    <w:rsid w:val="00554CB9"/>
    <w:rsid w:val="00556ADE"/>
    <w:rsid w:val="00557B47"/>
    <w:rsid w:val="005640C6"/>
    <w:rsid w:val="0056675B"/>
    <w:rsid w:val="0057260B"/>
    <w:rsid w:val="005C5197"/>
    <w:rsid w:val="005D4E4B"/>
    <w:rsid w:val="005E260D"/>
    <w:rsid w:val="005E44B4"/>
    <w:rsid w:val="005E5321"/>
    <w:rsid w:val="00605A43"/>
    <w:rsid w:val="0062633D"/>
    <w:rsid w:val="006429F3"/>
    <w:rsid w:val="00643C85"/>
    <w:rsid w:val="0066257F"/>
    <w:rsid w:val="00665095"/>
    <w:rsid w:val="00674A23"/>
    <w:rsid w:val="0067744E"/>
    <w:rsid w:val="006820B8"/>
    <w:rsid w:val="006929EB"/>
    <w:rsid w:val="0069361F"/>
    <w:rsid w:val="006A396A"/>
    <w:rsid w:val="006A39D6"/>
    <w:rsid w:val="006A7321"/>
    <w:rsid w:val="006F2509"/>
    <w:rsid w:val="006F7E17"/>
    <w:rsid w:val="007019E4"/>
    <w:rsid w:val="00706ABC"/>
    <w:rsid w:val="007204C9"/>
    <w:rsid w:val="00725A8B"/>
    <w:rsid w:val="007322AD"/>
    <w:rsid w:val="00734231"/>
    <w:rsid w:val="00741C0B"/>
    <w:rsid w:val="00747D55"/>
    <w:rsid w:val="007515F7"/>
    <w:rsid w:val="007934D9"/>
    <w:rsid w:val="007A5B73"/>
    <w:rsid w:val="007C3D8E"/>
    <w:rsid w:val="007D3927"/>
    <w:rsid w:val="007D5E40"/>
    <w:rsid w:val="007F1584"/>
    <w:rsid w:val="007F39A5"/>
    <w:rsid w:val="00816B25"/>
    <w:rsid w:val="0084374C"/>
    <w:rsid w:val="00844291"/>
    <w:rsid w:val="00867E3F"/>
    <w:rsid w:val="00890EBB"/>
    <w:rsid w:val="0089555B"/>
    <w:rsid w:val="0089608C"/>
    <w:rsid w:val="008B63EE"/>
    <w:rsid w:val="008C1F15"/>
    <w:rsid w:val="008C6BED"/>
    <w:rsid w:val="008F0AB4"/>
    <w:rsid w:val="0094182F"/>
    <w:rsid w:val="00947ADE"/>
    <w:rsid w:val="0096289C"/>
    <w:rsid w:val="009677A0"/>
    <w:rsid w:val="00980AAF"/>
    <w:rsid w:val="00982D2C"/>
    <w:rsid w:val="00992B6B"/>
    <w:rsid w:val="009B751A"/>
    <w:rsid w:val="009E692F"/>
    <w:rsid w:val="009F2928"/>
    <w:rsid w:val="009F35F5"/>
    <w:rsid w:val="00A02B80"/>
    <w:rsid w:val="00A31716"/>
    <w:rsid w:val="00A31ADE"/>
    <w:rsid w:val="00A40553"/>
    <w:rsid w:val="00A46520"/>
    <w:rsid w:val="00A5219A"/>
    <w:rsid w:val="00A54A46"/>
    <w:rsid w:val="00A6257F"/>
    <w:rsid w:val="00A6316D"/>
    <w:rsid w:val="00A67A73"/>
    <w:rsid w:val="00A777F4"/>
    <w:rsid w:val="00A878A1"/>
    <w:rsid w:val="00AA73B7"/>
    <w:rsid w:val="00AA7D41"/>
    <w:rsid w:val="00AB2633"/>
    <w:rsid w:val="00AD0285"/>
    <w:rsid w:val="00AE6735"/>
    <w:rsid w:val="00AF0718"/>
    <w:rsid w:val="00AF0910"/>
    <w:rsid w:val="00B06D7F"/>
    <w:rsid w:val="00B12CC0"/>
    <w:rsid w:val="00B1579B"/>
    <w:rsid w:val="00B20A99"/>
    <w:rsid w:val="00B2495A"/>
    <w:rsid w:val="00B2623E"/>
    <w:rsid w:val="00B514B6"/>
    <w:rsid w:val="00B527C0"/>
    <w:rsid w:val="00B55EAE"/>
    <w:rsid w:val="00B7078C"/>
    <w:rsid w:val="00B83909"/>
    <w:rsid w:val="00B87335"/>
    <w:rsid w:val="00BA2CDA"/>
    <w:rsid w:val="00BA33B6"/>
    <w:rsid w:val="00BC54C3"/>
    <w:rsid w:val="00BE23BA"/>
    <w:rsid w:val="00BE5BAF"/>
    <w:rsid w:val="00C04639"/>
    <w:rsid w:val="00C22BED"/>
    <w:rsid w:val="00C3088B"/>
    <w:rsid w:val="00C5117B"/>
    <w:rsid w:val="00C6268B"/>
    <w:rsid w:val="00C830BA"/>
    <w:rsid w:val="00C86750"/>
    <w:rsid w:val="00CA3147"/>
    <w:rsid w:val="00CA6ED4"/>
    <w:rsid w:val="00CC7CB9"/>
    <w:rsid w:val="00CF24B0"/>
    <w:rsid w:val="00CF7C14"/>
    <w:rsid w:val="00D02A8E"/>
    <w:rsid w:val="00D144FB"/>
    <w:rsid w:val="00D66F3F"/>
    <w:rsid w:val="00D67629"/>
    <w:rsid w:val="00D80259"/>
    <w:rsid w:val="00D83C28"/>
    <w:rsid w:val="00DA50BE"/>
    <w:rsid w:val="00DC6DEB"/>
    <w:rsid w:val="00DE13E4"/>
    <w:rsid w:val="00DF2F11"/>
    <w:rsid w:val="00DF3BB0"/>
    <w:rsid w:val="00E00F53"/>
    <w:rsid w:val="00E012CE"/>
    <w:rsid w:val="00E01E7E"/>
    <w:rsid w:val="00E01F5A"/>
    <w:rsid w:val="00E264B0"/>
    <w:rsid w:val="00E34015"/>
    <w:rsid w:val="00E56279"/>
    <w:rsid w:val="00E62B2B"/>
    <w:rsid w:val="00E705E4"/>
    <w:rsid w:val="00E73C5A"/>
    <w:rsid w:val="00E945C4"/>
    <w:rsid w:val="00EA5C09"/>
    <w:rsid w:val="00EB50AF"/>
    <w:rsid w:val="00EB582F"/>
    <w:rsid w:val="00EC7333"/>
    <w:rsid w:val="00EE1814"/>
    <w:rsid w:val="00F135ED"/>
    <w:rsid w:val="00F34E5C"/>
    <w:rsid w:val="00F503B8"/>
    <w:rsid w:val="00F73885"/>
    <w:rsid w:val="00F75E97"/>
    <w:rsid w:val="00F83503"/>
    <w:rsid w:val="00F851B8"/>
    <w:rsid w:val="00F90CE6"/>
    <w:rsid w:val="00FA3CE2"/>
    <w:rsid w:val="00FB4C7C"/>
    <w:rsid w:val="00FC3B46"/>
    <w:rsid w:val="00FC731C"/>
    <w:rsid w:val="00FD0301"/>
    <w:rsid w:val="00FD1F62"/>
    <w:rsid w:val="00FE02CA"/>
    <w:rsid w:val="00FE0F71"/>
    <w:rsid w:val="00FE1A79"/>
    <w:rsid w:val="00FF5A71"/>
    <w:rsid w:val="00FF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CA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D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2D2C"/>
    <w:rPr>
      <w:rFonts w:ascii="Segoe UI" w:hAnsi="Segoe UI" w:cs="Segoe UI"/>
      <w:sz w:val="18"/>
      <w:szCs w:val="18"/>
      <w:lang w:val="uk-UA"/>
    </w:rPr>
  </w:style>
  <w:style w:type="paragraph" w:styleId="a5">
    <w:name w:val="Normal (Web)"/>
    <w:basedOn w:val="a"/>
    <w:uiPriority w:val="99"/>
    <w:unhideWhenUsed/>
    <w:rsid w:val="005E26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89608C"/>
    <w:pPr>
      <w:ind w:left="720"/>
      <w:contextualSpacing/>
    </w:pPr>
  </w:style>
  <w:style w:type="paragraph" w:styleId="a7">
    <w:name w:val="Body Text"/>
    <w:basedOn w:val="a"/>
    <w:link w:val="a8"/>
    <w:rsid w:val="0067744E"/>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67744E"/>
    <w:rPr>
      <w:rFonts w:ascii="Times New Roman" w:eastAsia="Times New Roman" w:hAnsi="Times New Roman" w:cs="Times New Roman"/>
      <w:sz w:val="24"/>
      <w:szCs w:val="24"/>
      <w:lang w:eastAsia="ru-RU"/>
    </w:rPr>
  </w:style>
  <w:style w:type="character" w:styleId="a9">
    <w:name w:val="Strong"/>
    <w:basedOn w:val="a0"/>
    <w:uiPriority w:val="22"/>
    <w:qFormat/>
    <w:rsid w:val="0067744E"/>
    <w:rPr>
      <w:b/>
      <w:bCs/>
    </w:rPr>
  </w:style>
  <w:style w:type="paragraph" w:customStyle="1" w:styleId="docdata">
    <w:name w:val="docdata"/>
    <w:aliases w:val="docy,v5,5846,baiaagaaboqcaaad1riaaaxjegaaaaaaaaaaaaaaaaaaaaaaaaaaaaaaaaaaaaaaaaaaaaaaaaaaaaaaaaaaaaaaaaaaaaaaaaaaaaaaaaaaaaaaaaaaaaaaaaaaaaaaaaaaaaaaaaaaaaaaaaaaaaaaaaaaaaaaaaaaaaaaaaaaaaaaaaaaaaaaaaaaaaaaaaaaaaaaaaaaaaaaaaaaaaaaaaaaaaaaaaaaaaaa"/>
    <w:basedOn w:val="a"/>
    <w:rsid w:val="004158A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CA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D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2D2C"/>
    <w:rPr>
      <w:rFonts w:ascii="Segoe UI" w:hAnsi="Segoe UI" w:cs="Segoe UI"/>
      <w:sz w:val="18"/>
      <w:szCs w:val="18"/>
      <w:lang w:val="uk-UA"/>
    </w:rPr>
  </w:style>
  <w:style w:type="paragraph" w:styleId="a5">
    <w:name w:val="Normal (Web)"/>
    <w:basedOn w:val="a"/>
    <w:uiPriority w:val="99"/>
    <w:unhideWhenUsed/>
    <w:rsid w:val="005E26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89608C"/>
    <w:pPr>
      <w:ind w:left="720"/>
      <w:contextualSpacing/>
    </w:pPr>
  </w:style>
  <w:style w:type="paragraph" w:styleId="a7">
    <w:name w:val="Body Text"/>
    <w:basedOn w:val="a"/>
    <w:link w:val="a8"/>
    <w:rsid w:val="0067744E"/>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67744E"/>
    <w:rPr>
      <w:rFonts w:ascii="Times New Roman" w:eastAsia="Times New Roman" w:hAnsi="Times New Roman" w:cs="Times New Roman"/>
      <w:sz w:val="24"/>
      <w:szCs w:val="24"/>
      <w:lang w:eastAsia="ru-RU"/>
    </w:rPr>
  </w:style>
  <w:style w:type="character" w:styleId="a9">
    <w:name w:val="Strong"/>
    <w:basedOn w:val="a0"/>
    <w:uiPriority w:val="22"/>
    <w:qFormat/>
    <w:rsid w:val="0067744E"/>
    <w:rPr>
      <w:b/>
      <w:bCs/>
    </w:rPr>
  </w:style>
  <w:style w:type="paragraph" w:customStyle="1" w:styleId="docdata">
    <w:name w:val="docdata"/>
    <w:aliases w:val="docy,v5,5846,baiaagaaboqcaaad1riaaaxjegaaaaaaaaaaaaaaaaaaaaaaaaaaaaaaaaaaaaaaaaaaaaaaaaaaaaaaaaaaaaaaaaaaaaaaaaaaaaaaaaaaaaaaaaaaaaaaaaaaaaaaaaaaaaaaaaaaaaaaaaaaaaaaaaaaaaaaaaaaaaaaaaaaaaaaaaaaaaaaaaaaaaaaaaaaaaaaaaaaaaaaaaaaaaaaaaaaaaaaaaaaaaaa"/>
    <w:basedOn w:val="a"/>
    <w:rsid w:val="004158A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273">
      <w:bodyDiv w:val="1"/>
      <w:marLeft w:val="0"/>
      <w:marRight w:val="0"/>
      <w:marTop w:val="0"/>
      <w:marBottom w:val="0"/>
      <w:divBdr>
        <w:top w:val="none" w:sz="0" w:space="0" w:color="auto"/>
        <w:left w:val="none" w:sz="0" w:space="0" w:color="auto"/>
        <w:bottom w:val="none" w:sz="0" w:space="0" w:color="auto"/>
        <w:right w:val="none" w:sz="0" w:space="0" w:color="auto"/>
      </w:divBdr>
    </w:div>
    <w:div w:id="272173826">
      <w:bodyDiv w:val="1"/>
      <w:marLeft w:val="0"/>
      <w:marRight w:val="0"/>
      <w:marTop w:val="0"/>
      <w:marBottom w:val="0"/>
      <w:divBdr>
        <w:top w:val="none" w:sz="0" w:space="0" w:color="auto"/>
        <w:left w:val="none" w:sz="0" w:space="0" w:color="auto"/>
        <w:bottom w:val="none" w:sz="0" w:space="0" w:color="auto"/>
        <w:right w:val="none" w:sz="0" w:space="0" w:color="auto"/>
      </w:divBdr>
    </w:div>
    <w:div w:id="307368855">
      <w:bodyDiv w:val="1"/>
      <w:marLeft w:val="0"/>
      <w:marRight w:val="0"/>
      <w:marTop w:val="0"/>
      <w:marBottom w:val="0"/>
      <w:divBdr>
        <w:top w:val="none" w:sz="0" w:space="0" w:color="auto"/>
        <w:left w:val="none" w:sz="0" w:space="0" w:color="auto"/>
        <w:bottom w:val="none" w:sz="0" w:space="0" w:color="auto"/>
        <w:right w:val="none" w:sz="0" w:space="0" w:color="auto"/>
      </w:divBdr>
    </w:div>
    <w:div w:id="391657440">
      <w:bodyDiv w:val="1"/>
      <w:marLeft w:val="0"/>
      <w:marRight w:val="0"/>
      <w:marTop w:val="0"/>
      <w:marBottom w:val="0"/>
      <w:divBdr>
        <w:top w:val="none" w:sz="0" w:space="0" w:color="auto"/>
        <w:left w:val="none" w:sz="0" w:space="0" w:color="auto"/>
        <w:bottom w:val="none" w:sz="0" w:space="0" w:color="auto"/>
        <w:right w:val="none" w:sz="0" w:space="0" w:color="auto"/>
      </w:divBdr>
    </w:div>
    <w:div w:id="514348673">
      <w:bodyDiv w:val="1"/>
      <w:marLeft w:val="0"/>
      <w:marRight w:val="0"/>
      <w:marTop w:val="0"/>
      <w:marBottom w:val="0"/>
      <w:divBdr>
        <w:top w:val="none" w:sz="0" w:space="0" w:color="auto"/>
        <w:left w:val="none" w:sz="0" w:space="0" w:color="auto"/>
        <w:bottom w:val="none" w:sz="0" w:space="0" w:color="auto"/>
        <w:right w:val="none" w:sz="0" w:space="0" w:color="auto"/>
      </w:divBdr>
    </w:div>
    <w:div w:id="737749954">
      <w:bodyDiv w:val="1"/>
      <w:marLeft w:val="0"/>
      <w:marRight w:val="0"/>
      <w:marTop w:val="0"/>
      <w:marBottom w:val="0"/>
      <w:divBdr>
        <w:top w:val="none" w:sz="0" w:space="0" w:color="auto"/>
        <w:left w:val="none" w:sz="0" w:space="0" w:color="auto"/>
        <w:bottom w:val="none" w:sz="0" w:space="0" w:color="auto"/>
        <w:right w:val="none" w:sz="0" w:space="0" w:color="auto"/>
      </w:divBdr>
    </w:div>
    <w:div w:id="843665135">
      <w:bodyDiv w:val="1"/>
      <w:marLeft w:val="0"/>
      <w:marRight w:val="0"/>
      <w:marTop w:val="0"/>
      <w:marBottom w:val="0"/>
      <w:divBdr>
        <w:top w:val="none" w:sz="0" w:space="0" w:color="auto"/>
        <w:left w:val="none" w:sz="0" w:space="0" w:color="auto"/>
        <w:bottom w:val="none" w:sz="0" w:space="0" w:color="auto"/>
        <w:right w:val="none" w:sz="0" w:space="0" w:color="auto"/>
      </w:divBdr>
    </w:div>
    <w:div w:id="882248337">
      <w:bodyDiv w:val="1"/>
      <w:marLeft w:val="0"/>
      <w:marRight w:val="0"/>
      <w:marTop w:val="0"/>
      <w:marBottom w:val="0"/>
      <w:divBdr>
        <w:top w:val="none" w:sz="0" w:space="0" w:color="auto"/>
        <w:left w:val="none" w:sz="0" w:space="0" w:color="auto"/>
        <w:bottom w:val="none" w:sz="0" w:space="0" w:color="auto"/>
        <w:right w:val="none" w:sz="0" w:space="0" w:color="auto"/>
      </w:divBdr>
    </w:div>
    <w:div w:id="1367102555">
      <w:bodyDiv w:val="1"/>
      <w:marLeft w:val="0"/>
      <w:marRight w:val="0"/>
      <w:marTop w:val="0"/>
      <w:marBottom w:val="0"/>
      <w:divBdr>
        <w:top w:val="none" w:sz="0" w:space="0" w:color="auto"/>
        <w:left w:val="none" w:sz="0" w:space="0" w:color="auto"/>
        <w:bottom w:val="none" w:sz="0" w:space="0" w:color="auto"/>
        <w:right w:val="none" w:sz="0" w:space="0" w:color="auto"/>
      </w:divBdr>
    </w:div>
    <w:div w:id="1593902584">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
    <w:div w:id="17979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718C1-8C58-47A1-B49F-69D4A5F3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1453</Words>
  <Characters>8283</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TTR Group</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msi-6</cp:lastModifiedBy>
  <cp:revision>13</cp:revision>
  <cp:lastPrinted>2023-08-14T09:24:00Z</cp:lastPrinted>
  <dcterms:created xsi:type="dcterms:W3CDTF">2023-08-11T10:42:00Z</dcterms:created>
  <dcterms:modified xsi:type="dcterms:W3CDTF">2023-08-23T12:11:00Z</dcterms:modified>
</cp:coreProperties>
</file>